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C9437" w14:textId="5C6A195C" w:rsidR="008048A1" w:rsidRPr="00836508" w:rsidRDefault="008048A1"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285ECD23" w14:textId="6D5BC239" w:rsidR="008048A1" w:rsidRPr="00836508" w:rsidRDefault="00BC7229"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r>
        <w:rPr>
          <w:rFonts w:ascii="Calibri" w:hAnsi="Calibri" w:cs="Calibri"/>
          <w:b/>
          <w:bCs/>
          <w:noProof/>
          <w:lang w:val="ga"/>
        </w:rPr>
        <w:drawing>
          <wp:anchor distT="0" distB="0" distL="114300" distR="114300" simplePos="0" relativeHeight="251657728" behindDoc="1" locked="0" layoutInCell="1" allowOverlap="1" wp14:anchorId="19656812" wp14:editId="2111E050">
            <wp:simplePos x="0" y="0"/>
            <wp:positionH relativeFrom="margin">
              <wp:align>center</wp:align>
            </wp:positionH>
            <wp:positionV relativeFrom="paragraph">
              <wp:posOffset>38735</wp:posOffset>
            </wp:positionV>
            <wp:extent cx="1651000" cy="2134870"/>
            <wp:effectExtent l="0" t="0" r="6350" b="0"/>
            <wp:wrapTight wrapText="bothSides">
              <wp:wrapPolygon edited="0">
                <wp:start x="0" y="0"/>
                <wp:lineTo x="0" y="21394"/>
                <wp:lineTo x="21434" y="21394"/>
                <wp:lineTo x="2143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5054" r="15054"/>
                    <a:stretch>
                      <a:fillRect/>
                    </a:stretch>
                  </pic:blipFill>
                  <pic:spPr bwMode="auto">
                    <a:xfrm>
                      <a:off x="0" y="0"/>
                      <a:ext cx="1651000" cy="2134870"/>
                    </a:xfrm>
                    <a:prstGeom prst="rect">
                      <a:avLst/>
                    </a:prstGeom>
                    <a:noFill/>
                  </pic:spPr>
                </pic:pic>
              </a:graphicData>
            </a:graphic>
            <wp14:sizeRelH relativeFrom="page">
              <wp14:pctWidth>0</wp14:pctWidth>
            </wp14:sizeRelH>
            <wp14:sizeRelV relativeFrom="page">
              <wp14:pctHeight>0</wp14:pctHeight>
            </wp14:sizeRelV>
          </wp:anchor>
        </w:drawing>
      </w:r>
    </w:p>
    <w:p w14:paraId="57F0724F"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3E5E1C30"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3B6C2EF6"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40525ED2"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330C74C2"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7FE8017A"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028D9EB5"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0E0E4320" w14:textId="77777777" w:rsidR="004A396E" w:rsidRPr="00836508" w:rsidRDefault="004A396E"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5431CD09" w14:textId="77777777" w:rsidR="008048A1" w:rsidRPr="00836508" w:rsidRDefault="008048A1" w:rsidP="008048A1">
      <w:pPr>
        <w:keepNext/>
        <w:widowControl w:val="0"/>
        <w:tabs>
          <w:tab w:val="left" w:pos="-720"/>
        </w:tabs>
        <w:suppressAutoHyphens/>
        <w:adjustRightInd w:val="0"/>
        <w:spacing w:line="360" w:lineRule="atLeast"/>
        <w:ind w:right="-694"/>
        <w:jc w:val="center"/>
        <w:textAlignment w:val="baseline"/>
        <w:outlineLvl w:val="5"/>
        <w:rPr>
          <w:rFonts w:ascii="Calibri" w:hAnsi="Calibri" w:cs="Calibri"/>
          <w:b/>
          <w:spacing w:val="-2"/>
        </w:rPr>
      </w:pPr>
    </w:p>
    <w:p w14:paraId="1593BBC5" w14:textId="77777777" w:rsidR="008048A1" w:rsidRPr="00836508" w:rsidRDefault="008048A1" w:rsidP="009933AE">
      <w:pPr>
        <w:keepNext/>
        <w:widowControl w:val="0"/>
        <w:tabs>
          <w:tab w:val="left" w:pos="-720"/>
        </w:tabs>
        <w:suppressAutoHyphens/>
        <w:adjustRightInd w:val="0"/>
        <w:spacing w:line="360" w:lineRule="atLeast"/>
        <w:ind w:left="-709" w:right="-694"/>
        <w:jc w:val="center"/>
        <w:textAlignment w:val="baseline"/>
        <w:outlineLvl w:val="5"/>
        <w:rPr>
          <w:rFonts w:ascii="Calibri" w:hAnsi="Calibri" w:cs="Calibri"/>
          <w:b/>
          <w:smallCaps/>
          <w:spacing w:val="-2"/>
          <w:u w:val="single"/>
        </w:rPr>
      </w:pPr>
      <w:r>
        <w:rPr>
          <w:rFonts w:ascii="Calibri" w:hAnsi="Calibri" w:cs="Calibri"/>
          <w:b/>
          <w:bCs/>
          <w:smallCaps/>
          <w:lang w:val="ga"/>
        </w:rPr>
        <w:t>LEABHRÁN FAISNÉISE D’IARRTHÓIRÍ</w:t>
      </w:r>
    </w:p>
    <w:p w14:paraId="5F9744D0" w14:textId="77777777" w:rsidR="008048A1" w:rsidRPr="00836508" w:rsidRDefault="008048A1" w:rsidP="009933AE">
      <w:pPr>
        <w:tabs>
          <w:tab w:val="left" w:pos="-720"/>
        </w:tabs>
        <w:suppressAutoHyphens/>
        <w:ind w:right="-694"/>
        <w:jc w:val="center"/>
        <w:rPr>
          <w:rFonts w:ascii="Calibri" w:hAnsi="Calibri" w:cs="Calibri"/>
          <w:spacing w:val="-2"/>
        </w:rPr>
      </w:pPr>
    </w:p>
    <w:p w14:paraId="4937CE02" w14:textId="77777777" w:rsidR="008048A1" w:rsidRPr="00836508" w:rsidRDefault="008048A1" w:rsidP="009933AE">
      <w:pPr>
        <w:tabs>
          <w:tab w:val="left" w:pos="-720"/>
        </w:tabs>
        <w:suppressAutoHyphens/>
        <w:ind w:right="-694"/>
        <w:jc w:val="center"/>
        <w:rPr>
          <w:rFonts w:ascii="Calibri" w:hAnsi="Calibri" w:cs="Calibri"/>
          <w:spacing w:val="-2"/>
        </w:rPr>
      </w:pPr>
    </w:p>
    <w:p w14:paraId="7CE6F286" w14:textId="77777777" w:rsidR="008048A1" w:rsidRPr="00836508" w:rsidRDefault="008048A1" w:rsidP="009933AE">
      <w:pPr>
        <w:tabs>
          <w:tab w:val="left" w:pos="-720"/>
          <w:tab w:val="center" w:pos="4513"/>
        </w:tabs>
        <w:suppressAutoHyphens/>
        <w:ind w:left="-851" w:right="-694"/>
        <w:jc w:val="center"/>
        <w:rPr>
          <w:rFonts w:ascii="Calibri" w:hAnsi="Calibri" w:cs="Calibri"/>
          <w:spacing w:val="-2"/>
        </w:rPr>
      </w:pPr>
      <w:r>
        <w:rPr>
          <w:rFonts w:ascii="Calibri" w:hAnsi="Calibri" w:cs="Calibri"/>
          <w:lang w:val="ga"/>
        </w:rPr>
        <w:t>LÉIGH GO CÚRAMACH</w:t>
      </w:r>
    </w:p>
    <w:p w14:paraId="42F2E9AD" w14:textId="77777777" w:rsidR="008048A1" w:rsidRPr="00836508" w:rsidRDefault="008048A1" w:rsidP="009933AE">
      <w:pPr>
        <w:tabs>
          <w:tab w:val="left" w:pos="-720"/>
        </w:tabs>
        <w:suppressAutoHyphens/>
        <w:ind w:right="-694"/>
        <w:jc w:val="center"/>
        <w:rPr>
          <w:rFonts w:ascii="Calibri" w:hAnsi="Calibri" w:cs="Calibri"/>
          <w:spacing w:val="-2"/>
        </w:rPr>
      </w:pPr>
    </w:p>
    <w:p w14:paraId="7BFB7A5F" w14:textId="77777777" w:rsidR="008048A1" w:rsidRPr="00836508" w:rsidRDefault="008048A1" w:rsidP="008048A1">
      <w:pPr>
        <w:tabs>
          <w:tab w:val="left" w:pos="-720"/>
        </w:tabs>
        <w:suppressAutoHyphens/>
        <w:ind w:right="-694"/>
        <w:rPr>
          <w:rFonts w:ascii="Calibri" w:hAnsi="Calibri" w:cs="Calibri"/>
          <w:spacing w:val="-2"/>
        </w:rPr>
      </w:pPr>
    </w:p>
    <w:tbl>
      <w:tblPr>
        <w:tblW w:w="9782" w:type="dxa"/>
        <w:tblInd w:w="-2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82"/>
      </w:tblGrid>
      <w:tr w:rsidR="008048A1" w:rsidRPr="00836508" w14:paraId="113321F3" w14:textId="77777777" w:rsidTr="0050134D">
        <w:trPr>
          <w:trHeight w:val="3102"/>
        </w:trPr>
        <w:tc>
          <w:tcPr>
            <w:tcW w:w="9782" w:type="dxa"/>
            <w:vAlign w:val="center"/>
          </w:tcPr>
          <w:p w14:paraId="79927742" w14:textId="77777777" w:rsidR="00534800" w:rsidRPr="00836508" w:rsidRDefault="00956ADB" w:rsidP="00534800">
            <w:pPr>
              <w:pStyle w:val="BodyText2"/>
              <w:tabs>
                <w:tab w:val="left" w:pos="1560"/>
              </w:tabs>
              <w:ind w:right="-9"/>
              <w:jc w:val="center"/>
              <w:rPr>
                <w:rFonts w:ascii="Calibri" w:hAnsi="Calibri" w:cs="Calibri"/>
                <w:sz w:val="26"/>
                <w:szCs w:val="26"/>
              </w:rPr>
            </w:pPr>
            <w:r>
              <w:rPr>
                <w:rFonts w:ascii="Calibri" w:hAnsi="Calibri" w:cs="Calibri"/>
                <w:sz w:val="26"/>
                <w:szCs w:val="26"/>
                <w:lang w:val="ga"/>
              </w:rPr>
              <w:t>Comórtas oscailte le haghaidh ceapadh chuig an bpost seo:</w:t>
            </w:r>
          </w:p>
          <w:p w14:paraId="02F61CC9" w14:textId="310857EB" w:rsidR="00956ADB" w:rsidRPr="002B4844" w:rsidRDefault="005812FD" w:rsidP="00534800">
            <w:pPr>
              <w:pStyle w:val="Title"/>
              <w:tabs>
                <w:tab w:val="left" w:pos="360"/>
                <w:tab w:val="left" w:pos="540"/>
                <w:tab w:val="left" w:pos="1560"/>
              </w:tabs>
              <w:ind w:right="-9"/>
              <w:rPr>
                <w:rFonts w:ascii="Calibri" w:hAnsi="Calibri" w:cs="Calibri"/>
                <w:smallCaps/>
                <w:sz w:val="32"/>
                <w:szCs w:val="32"/>
              </w:rPr>
            </w:pPr>
            <w:r>
              <w:rPr>
                <w:rFonts w:ascii="Calibri" w:hAnsi="Calibri" w:cs="Calibri"/>
                <w:bCs/>
                <w:smallCaps/>
                <w:sz w:val="32"/>
                <w:szCs w:val="32"/>
                <w:lang w:val="ga"/>
              </w:rPr>
              <w:t xml:space="preserve">Leas-Bhainisteoir um Achtanna Athbhreithnithe </w:t>
            </w:r>
          </w:p>
          <w:p w14:paraId="36BAFD99" w14:textId="77777777" w:rsidR="00956ADB" w:rsidRPr="00836508" w:rsidRDefault="00956ADB" w:rsidP="00534800">
            <w:pPr>
              <w:pStyle w:val="Title"/>
              <w:tabs>
                <w:tab w:val="left" w:pos="360"/>
                <w:tab w:val="left" w:pos="540"/>
                <w:tab w:val="left" w:pos="1560"/>
              </w:tabs>
              <w:ind w:right="-9"/>
              <w:rPr>
                <w:rFonts w:ascii="Calibri" w:hAnsi="Calibri" w:cs="Calibri"/>
                <w:b w:val="0"/>
                <w:sz w:val="26"/>
                <w:szCs w:val="26"/>
              </w:rPr>
            </w:pPr>
          </w:p>
          <w:p w14:paraId="3E9FA15D" w14:textId="6A72D0D0" w:rsidR="008048A1" w:rsidRPr="00836508" w:rsidRDefault="00534800" w:rsidP="009933AE">
            <w:pPr>
              <w:tabs>
                <w:tab w:val="left" w:pos="-720"/>
              </w:tabs>
              <w:suppressAutoHyphens/>
              <w:ind w:left="317"/>
              <w:rPr>
                <w:rFonts w:ascii="Calibri" w:hAnsi="Calibri" w:cs="Calibri"/>
                <w:b/>
                <w:sz w:val="16"/>
                <w:szCs w:val="16"/>
              </w:rPr>
            </w:pPr>
            <w:r>
              <w:rPr>
                <w:rFonts w:ascii="Calibri" w:hAnsi="Calibri" w:cs="Calibri"/>
                <w:sz w:val="26"/>
                <w:szCs w:val="26"/>
                <w:lang w:val="ga"/>
              </w:rPr>
              <w:t xml:space="preserve">Dáta deiridh:  </w:t>
            </w:r>
            <w:r>
              <w:rPr>
                <w:rFonts w:ascii="Calibri" w:hAnsi="Calibri" w:cs="Calibri"/>
                <w:color w:val="000000"/>
                <w:sz w:val="26"/>
                <w:szCs w:val="26"/>
                <w:lang w:val="ga"/>
              </w:rPr>
              <w:t>16 Meán Fómhair 2024 ag 12pm meán lae.</w:t>
            </w:r>
          </w:p>
          <w:p w14:paraId="0CFE41E8" w14:textId="77777777" w:rsidR="008048A1" w:rsidRPr="00836508" w:rsidRDefault="008048A1" w:rsidP="008048A1">
            <w:pPr>
              <w:tabs>
                <w:tab w:val="left" w:pos="-720"/>
              </w:tabs>
              <w:suppressAutoHyphens/>
              <w:jc w:val="center"/>
              <w:rPr>
                <w:rFonts w:ascii="Calibri" w:hAnsi="Calibri" w:cs="Calibri"/>
                <w:spacing w:val="-2"/>
              </w:rPr>
            </w:pPr>
          </w:p>
        </w:tc>
      </w:tr>
    </w:tbl>
    <w:p w14:paraId="71AA1162" w14:textId="77777777" w:rsidR="008048A1" w:rsidRPr="00836508" w:rsidRDefault="008048A1" w:rsidP="008048A1">
      <w:pPr>
        <w:tabs>
          <w:tab w:val="left" w:pos="-720"/>
        </w:tabs>
        <w:suppressAutoHyphens/>
        <w:ind w:right="-513"/>
        <w:rPr>
          <w:rFonts w:ascii="Calibri" w:hAnsi="Calibri" w:cs="Calibri"/>
          <w:spacing w:val="-2"/>
        </w:rPr>
      </w:pPr>
    </w:p>
    <w:p w14:paraId="2469DFF4" w14:textId="77777777" w:rsidR="00956ADB" w:rsidRPr="00836508" w:rsidRDefault="00956ADB" w:rsidP="00534800">
      <w:pPr>
        <w:pBdr>
          <w:bottom w:val="single" w:sz="12" w:space="1" w:color="auto"/>
        </w:pBdr>
        <w:tabs>
          <w:tab w:val="left" w:pos="-720"/>
          <w:tab w:val="left" w:pos="1560"/>
        </w:tabs>
        <w:suppressAutoHyphens/>
        <w:ind w:right="-9"/>
        <w:jc w:val="center"/>
        <w:rPr>
          <w:rFonts w:ascii="Calibri" w:hAnsi="Calibri" w:cs="Calibri"/>
          <w:sz w:val="22"/>
          <w:szCs w:val="22"/>
        </w:rPr>
      </w:pPr>
    </w:p>
    <w:p w14:paraId="0CC15728" w14:textId="77777777" w:rsidR="00956ADB" w:rsidRPr="00836508" w:rsidRDefault="00956ADB" w:rsidP="00534800">
      <w:pPr>
        <w:pBdr>
          <w:bottom w:val="single" w:sz="12" w:space="1" w:color="auto"/>
        </w:pBdr>
        <w:tabs>
          <w:tab w:val="left" w:pos="-720"/>
          <w:tab w:val="left" w:pos="1560"/>
        </w:tabs>
        <w:suppressAutoHyphens/>
        <w:ind w:right="-9"/>
        <w:jc w:val="center"/>
        <w:rPr>
          <w:rFonts w:ascii="Calibri" w:hAnsi="Calibri" w:cs="Calibri"/>
          <w:sz w:val="22"/>
          <w:szCs w:val="22"/>
        </w:rPr>
      </w:pPr>
    </w:p>
    <w:p w14:paraId="70393FE4" w14:textId="77777777" w:rsidR="00534800" w:rsidRPr="00836508" w:rsidRDefault="00534800" w:rsidP="009933AE">
      <w:pPr>
        <w:pBdr>
          <w:bottom w:val="single" w:sz="12" w:space="1" w:color="auto"/>
        </w:pBdr>
        <w:tabs>
          <w:tab w:val="left" w:pos="-720"/>
          <w:tab w:val="left" w:pos="1560"/>
        </w:tabs>
        <w:suppressAutoHyphens/>
        <w:ind w:left="-851" w:right="-9"/>
        <w:jc w:val="center"/>
        <w:rPr>
          <w:rFonts w:ascii="Calibri" w:hAnsi="Calibri" w:cs="Calibri"/>
          <w:sz w:val="22"/>
          <w:szCs w:val="22"/>
        </w:rPr>
      </w:pPr>
      <w:r>
        <w:rPr>
          <w:rFonts w:ascii="Calibri" w:hAnsi="Calibri" w:cs="Calibri"/>
          <w:sz w:val="22"/>
          <w:szCs w:val="22"/>
          <w:lang w:val="ga"/>
        </w:rPr>
        <w:t>Tá an Coimisiún um Athchóiriú an Dlí tiomanta do bheartas comhdheise a leanúint.</w:t>
      </w:r>
    </w:p>
    <w:p w14:paraId="5F550E07" w14:textId="77777777" w:rsidR="00534800" w:rsidRPr="00836508" w:rsidRDefault="00534800" w:rsidP="009933AE">
      <w:pPr>
        <w:pBdr>
          <w:bottom w:val="single" w:sz="12" w:space="1" w:color="auto"/>
        </w:pBdr>
        <w:tabs>
          <w:tab w:val="left" w:pos="-720"/>
          <w:tab w:val="left" w:pos="1560"/>
        </w:tabs>
        <w:suppressAutoHyphens/>
        <w:ind w:left="-851" w:right="-9"/>
        <w:jc w:val="center"/>
        <w:rPr>
          <w:rFonts w:ascii="Calibri" w:hAnsi="Calibri" w:cs="Calibri"/>
          <w:sz w:val="22"/>
          <w:szCs w:val="22"/>
        </w:rPr>
      </w:pPr>
    </w:p>
    <w:p w14:paraId="5D081AA7" w14:textId="77777777" w:rsidR="00534800" w:rsidRPr="00836508" w:rsidRDefault="00534800" w:rsidP="009933AE">
      <w:pPr>
        <w:pBdr>
          <w:bottom w:val="single" w:sz="12" w:space="1" w:color="auto"/>
        </w:pBdr>
        <w:tabs>
          <w:tab w:val="left" w:pos="-720"/>
          <w:tab w:val="left" w:pos="1560"/>
        </w:tabs>
        <w:suppressAutoHyphens/>
        <w:ind w:left="-851" w:right="-9"/>
        <w:jc w:val="center"/>
        <w:rPr>
          <w:rFonts w:ascii="Calibri" w:hAnsi="Calibri" w:cs="Calibri"/>
          <w:sz w:val="22"/>
          <w:szCs w:val="22"/>
        </w:rPr>
      </w:pPr>
      <w:r>
        <w:rPr>
          <w:rFonts w:ascii="Calibri" w:hAnsi="Calibri" w:cs="Calibri"/>
          <w:sz w:val="22"/>
          <w:szCs w:val="22"/>
          <w:lang w:val="ga"/>
        </w:rPr>
        <w:t>Reáchtálfaidh an Coimisiún um Athchóiriú an Dlí an feachtas seo de réir an Chóid Cleachtais le haghaidh Ceapacháin i bPoist sa Státseirbhís agus sa tSeirbhís Phoiblí arna ullmhú ag an gCoimisiún um Cheapacháin Seirbhíse Poiblí.</w:t>
      </w:r>
    </w:p>
    <w:p w14:paraId="1AF35907" w14:textId="77777777" w:rsidR="00534800" w:rsidRPr="00836508" w:rsidRDefault="00534800" w:rsidP="009933AE">
      <w:pPr>
        <w:pBdr>
          <w:bottom w:val="single" w:sz="12" w:space="1" w:color="auto"/>
        </w:pBdr>
        <w:tabs>
          <w:tab w:val="left" w:pos="-720"/>
          <w:tab w:val="left" w:pos="1560"/>
        </w:tabs>
        <w:suppressAutoHyphens/>
        <w:ind w:left="-851" w:right="-9"/>
        <w:jc w:val="center"/>
        <w:rPr>
          <w:rFonts w:ascii="Calibri" w:hAnsi="Calibri" w:cs="Calibri"/>
          <w:sz w:val="22"/>
          <w:szCs w:val="22"/>
        </w:rPr>
      </w:pPr>
    </w:p>
    <w:p w14:paraId="04AB2BA7" w14:textId="77777777" w:rsidR="00534800" w:rsidRPr="00836508" w:rsidRDefault="00534800" w:rsidP="009933AE">
      <w:pPr>
        <w:pBdr>
          <w:bottom w:val="single" w:sz="12" w:space="1" w:color="auto"/>
        </w:pBdr>
        <w:tabs>
          <w:tab w:val="left" w:pos="-720"/>
          <w:tab w:val="left" w:pos="1560"/>
        </w:tabs>
        <w:suppressAutoHyphens/>
        <w:ind w:left="-851" w:right="-9"/>
        <w:jc w:val="center"/>
        <w:rPr>
          <w:rFonts w:ascii="Calibri" w:hAnsi="Calibri" w:cs="Calibri"/>
          <w:sz w:val="22"/>
          <w:szCs w:val="22"/>
        </w:rPr>
      </w:pPr>
      <w:r>
        <w:rPr>
          <w:rFonts w:ascii="Calibri" w:hAnsi="Calibri" w:cs="Calibri"/>
          <w:sz w:val="22"/>
          <w:szCs w:val="22"/>
          <w:lang w:val="ga"/>
        </w:rPr>
        <w:t xml:space="preserve">Foilsíonn an Coimisiún um Cheapacháin Seirbhíse Poiblí cóid chleachtais agus bíonn siad ar fáil ar </w:t>
      </w:r>
      <w:hyperlink r:id="rId13" w:history="1">
        <w:r>
          <w:rPr>
            <w:rStyle w:val="Hyperlink"/>
            <w:rFonts w:ascii="Calibri" w:hAnsi="Calibri" w:cs="Calibri"/>
            <w:color w:val="auto"/>
            <w:sz w:val="22"/>
            <w:szCs w:val="22"/>
            <w:u w:val="none"/>
            <w:lang w:val="ga"/>
          </w:rPr>
          <w:t>www.cpsa.ie</w:t>
        </w:r>
      </w:hyperlink>
    </w:p>
    <w:p w14:paraId="35B64B6F" w14:textId="77777777" w:rsidR="006C3AE3" w:rsidRPr="00836508" w:rsidRDefault="006C3AE3" w:rsidP="009933AE">
      <w:pPr>
        <w:tabs>
          <w:tab w:val="center" w:pos="4513"/>
        </w:tabs>
        <w:suppressAutoHyphens/>
        <w:ind w:left="-851" w:right="-513"/>
        <w:jc w:val="center"/>
        <w:rPr>
          <w:rFonts w:ascii="Calibri" w:hAnsi="Calibri" w:cs="Calibri"/>
          <w:smallCaps/>
          <w:sz w:val="20"/>
        </w:rPr>
      </w:pPr>
    </w:p>
    <w:p w14:paraId="2D78A9C8" w14:textId="77777777" w:rsidR="00534800" w:rsidRPr="00836508" w:rsidRDefault="00534800" w:rsidP="006C3AE3">
      <w:pPr>
        <w:tabs>
          <w:tab w:val="center" w:pos="4513"/>
        </w:tabs>
        <w:suppressAutoHyphens/>
        <w:ind w:right="-513"/>
        <w:jc w:val="center"/>
        <w:rPr>
          <w:rFonts w:ascii="Calibri" w:hAnsi="Calibri" w:cs="Calibri"/>
          <w:smallCaps/>
          <w:sz w:val="20"/>
        </w:rPr>
      </w:pPr>
    </w:p>
    <w:p w14:paraId="091629F0" w14:textId="77777777" w:rsidR="00534800" w:rsidRPr="00836508" w:rsidRDefault="00534800" w:rsidP="006C3AE3">
      <w:pPr>
        <w:tabs>
          <w:tab w:val="center" w:pos="4513"/>
        </w:tabs>
        <w:suppressAutoHyphens/>
        <w:ind w:right="-513"/>
        <w:jc w:val="center"/>
        <w:rPr>
          <w:rFonts w:ascii="Calibri" w:hAnsi="Calibri" w:cs="Calibri"/>
          <w:smallCaps/>
          <w:sz w:val="20"/>
        </w:rPr>
      </w:pPr>
    </w:p>
    <w:p w14:paraId="32538C38" w14:textId="77777777" w:rsidR="00534800" w:rsidRPr="00836508" w:rsidRDefault="00534800" w:rsidP="00534800">
      <w:pPr>
        <w:tabs>
          <w:tab w:val="center" w:pos="4513"/>
        </w:tabs>
        <w:suppressAutoHyphens/>
        <w:jc w:val="center"/>
        <w:rPr>
          <w:rFonts w:ascii="Calibri" w:hAnsi="Calibri" w:cs="Calibri"/>
          <w:smallCaps/>
          <w:sz w:val="22"/>
          <w:szCs w:val="22"/>
        </w:rPr>
      </w:pPr>
    </w:p>
    <w:p w14:paraId="4A370461" w14:textId="77777777" w:rsidR="00956ADB" w:rsidRPr="00836508" w:rsidRDefault="00956ADB" w:rsidP="00534800">
      <w:pPr>
        <w:tabs>
          <w:tab w:val="center" w:pos="4513"/>
        </w:tabs>
        <w:suppressAutoHyphens/>
        <w:jc w:val="center"/>
        <w:rPr>
          <w:rFonts w:ascii="Calibri" w:hAnsi="Calibri" w:cs="Calibri"/>
          <w:smallCaps/>
          <w:sz w:val="22"/>
          <w:szCs w:val="22"/>
        </w:rPr>
      </w:pPr>
    </w:p>
    <w:p w14:paraId="3BAFD461" w14:textId="77777777" w:rsidR="00956ADB" w:rsidRPr="00836508" w:rsidRDefault="00534800" w:rsidP="009933AE">
      <w:pPr>
        <w:tabs>
          <w:tab w:val="center" w:pos="4513"/>
        </w:tabs>
        <w:suppressAutoHyphens/>
        <w:ind w:left="-567"/>
        <w:rPr>
          <w:rFonts w:ascii="Calibri" w:hAnsi="Calibri" w:cs="Calibri"/>
          <w:sz w:val="22"/>
          <w:szCs w:val="22"/>
        </w:rPr>
      </w:pPr>
      <w:r>
        <w:rPr>
          <w:rFonts w:ascii="Calibri" w:hAnsi="Calibri" w:cs="Calibri"/>
          <w:sz w:val="22"/>
          <w:szCs w:val="22"/>
          <w:lang w:val="ga"/>
        </w:rPr>
        <w:t>Uimhir Theileafóin: (353) 1 637-7600</w:t>
      </w:r>
    </w:p>
    <w:p w14:paraId="63737097" w14:textId="77777777" w:rsidR="00534800" w:rsidRPr="00836508" w:rsidRDefault="00956ADB" w:rsidP="009933AE">
      <w:pPr>
        <w:tabs>
          <w:tab w:val="center" w:pos="4513"/>
        </w:tabs>
        <w:suppressAutoHyphens/>
        <w:ind w:left="-567"/>
        <w:rPr>
          <w:rFonts w:ascii="Calibri" w:hAnsi="Calibri" w:cs="Calibri"/>
          <w:sz w:val="22"/>
          <w:szCs w:val="22"/>
        </w:rPr>
      </w:pPr>
      <w:r>
        <w:rPr>
          <w:rFonts w:ascii="Calibri" w:hAnsi="Calibri" w:cs="Calibri"/>
          <w:sz w:val="22"/>
          <w:szCs w:val="22"/>
          <w:lang w:val="ga"/>
        </w:rPr>
        <w:t xml:space="preserve">Ríomhphost:  </w:t>
      </w:r>
      <w:hyperlink r:id="rId14" w:history="1">
        <w:r>
          <w:rPr>
            <w:rStyle w:val="Hyperlink"/>
            <w:rFonts w:ascii="Calibri" w:hAnsi="Calibri" w:cs="Calibri"/>
            <w:sz w:val="22"/>
            <w:szCs w:val="22"/>
            <w:lang w:val="ga"/>
          </w:rPr>
          <w:t>recruitment@lawreform.ie</w:t>
        </w:r>
      </w:hyperlink>
      <w:r>
        <w:rPr>
          <w:rFonts w:ascii="Calibri" w:hAnsi="Calibri" w:cs="Calibri"/>
          <w:sz w:val="22"/>
          <w:szCs w:val="22"/>
          <w:lang w:val="ga"/>
        </w:rPr>
        <w:t xml:space="preserve"> </w:t>
      </w:r>
    </w:p>
    <w:p w14:paraId="5EB34B83" w14:textId="77777777" w:rsidR="00956ADB" w:rsidRPr="00836508" w:rsidRDefault="00956ADB" w:rsidP="009933AE">
      <w:pPr>
        <w:tabs>
          <w:tab w:val="center" w:pos="4513"/>
        </w:tabs>
        <w:suppressAutoHyphens/>
        <w:ind w:left="-567"/>
        <w:rPr>
          <w:rFonts w:ascii="Calibri" w:hAnsi="Calibri" w:cs="Calibri"/>
          <w:szCs w:val="24"/>
        </w:rPr>
      </w:pPr>
      <w:r>
        <w:rPr>
          <w:rFonts w:ascii="Calibri" w:hAnsi="Calibri" w:cs="Calibri"/>
          <w:sz w:val="22"/>
          <w:szCs w:val="22"/>
          <w:lang w:val="ga"/>
        </w:rPr>
        <w:t xml:space="preserve">Gréasán:   </w:t>
      </w:r>
      <w:hyperlink r:id="rId15" w:history="1">
        <w:r>
          <w:rPr>
            <w:rStyle w:val="Hyperlink"/>
            <w:rFonts w:ascii="Calibri" w:hAnsi="Calibri" w:cs="Calibri"/>
            <w:sz w:val="22"/>
            <w:szCs w:val="22"/>
            <w:lang w:val="ga"/>
          </w:rPr>
          <w:t>www.lawreform.ie</w:t>
        </w:r>
      </w:hyperlink>
      <w:r>
        <w:rPr>
          <w:rFonts w:ascii="Calibri" w:hAnsi="Calibri" w:cs="Calibri"/>
          <w:sz w:val="22"/>
          <w:szCs w:val="22"/>
          <w:lang w:val="ga"/>
        </w:rPr>
        <w:t xml:space="preserve"> </w:t>
      </w:r>
    </w:p>
    <w:p w14:paraId="1F64C7B2" w14:textId="77777777" w:rsidR="00534800" w:rsidRPr="00836508" w:rsidRDefault="00956ADB" w:rsidP="006C3AE3">
      <w:pPr>
        <w:tabs>
          <w:tab w:val="center" w:pos="4513"/>
        </w:tabs>
        <w:suppressAutoHyphens/>
        <w:ind w:right="-513"/>
        <w:jc w:val="center"/>
        <w:rPr>
          <w:rFonts w:ascii="Calibri" w:hAnsi="Calibri" w:cs="Calibri"/>
          <w:sz w:val="20"/>
        </w:rPr>
      </w:pPr>
      <w:r>
        <w:rPr>
          <w:rFonts w:ascii="Calibri" w:hAnsi="Calibri" w:cs="Calibri"/>
          <w:sz w:val="20"/>
          <w:lang w:val="ga"/>
        </w:rPr>
        <w:br w:type="page"/>
      </w:r>
    </w:p>
    <w:p w14:paraId="76FDD959" w14:textId="77777777" w:rsidR="008048A1" w:rsidRPr="00836508" w:rsidRDefault="008048A1" w:rsidP="008048A1">
      <w:pPr>
        <w:spacing w:after="200"/>
        <w:jc w:val="center"/>
        <w:rPr>
          <w:rFonts w:ascii="Calibri" w:hAnsi="Calibri" w:cs="Calibri"/>
          <w:b/>
          <w:bCs/>
          <w:smallCaps/>
          <w:sz w:val="6"/>
          <w:szCs w:val="6"/>
        </w:rPr>
      </w:pPr>
      <w:bookmarkStart w:id="0" w:name="_Toc392500965"/>
      <w:bookmarkStart w:id="1" w:name="_Toc393381588"/>
      <w:bookmarkStart w:id="2" w:name="_Toc396900069"/>
      <w:bookmarkStart w:id="3" w:name="_Toc396904599"/>
    </w:p>
    <w:tbl>
      <w:tblPr>
        <w:tblW w:w="0" w:type="auto"/>
        <w:jc w:val="center"/>
        <w:tblLayout w:type="fixed"/>
        <w:tblCellMar>
          <w:left w:w="120" w:type="dxa"/>
          <w:right w:w="120" w:type="dxa"/>
        </w:tblCellMar>
        <w:tblLook w:val="0000" w:firstRow="0" w:lastRow="0" w:firstColumn="0" w:lastColumn="0" w:noHBand="0" w:noVBand="0"/>
      </w:tblPr>
      <w:tblGrid>
        <w:gridCol w:w="9002"/>
      </w:tblGrid>
      <w:tr w:rsidR="008048A1" w:rsidRPr="00836508" w14:paraId="384EAAC8" w14:textId="77777777" w:rsidTr="008048A1">
        <w:trPr>
          <w:trHeight w:val="551"/>
          <w:jc w:val="center"/>
        </w:trPr>
        <w:tc>
          <w:tcPr>
            <w:tcW w:w="9002" w:type="dxa"/>
            <w:tcBorders>
              <w:top w:val="double" w:sz="6" w:space="0" w:color="auto"/>
              <w:left w:val="double" w:sz="6" w:space="0" w:color="auto"/>
              <w:bottom w:val="double" w:sz="6" w:space="0" w:color="auto"/>
              <w:right w:val="double" w:sz="6" w:space="0" w:color="auto"/>
            </w:tcBorders>
          </w:tcPr>
          <w:p w14:paraId="0388210C" w14:textId="77777777" w:rsidR="008048A1" w:rsidRPr="00836508" w:rsidRDefault="008048A1" w:rsidP="008048A1">
            <w:pPr>
              <w:suppressAutoHyphens/>
              <w:spacing w:after="54"/>
              <w:jc w:val="center"/>
              <w:rPr>
                <w:rFonts w:ascii="Calibri" w:hAnsi="Calibri" w:cs="Calibri"/>
                <w:b/>
                <w:bCs/>
              </w:rPr>
            </w:pPr>
          </w:p>
          <w:p w14:paraId="18688AA0" w14:textId="42EC5C3A" w:rsidR="008048A1" w:rsidRPr="00836508" w:rsidRDefault="00186E60" w:rsidP="008048A1">
            <w:pPr>
              <w:suppressAutoHyphens/>
              <w:spacing w:after="54"/>
              <w:jc w:val="center"/>
              <w:rPr>
                <w:rFonts w:ascii="Calibri" w:hAnsi="Calibri" w:cs="Calibri"/>
                <w:sz w:val="8"/>
                <w:szCs w:val="8"/>
              </w:rPr>
            </w:pPr>
            <w:r>
              <w:rPr>
                <w:rFonts w:ascii="Calibri" w:hAnsi="Calibri" w:cs="Calibri"/>
                <w:b/>
                <w:bCs/>
                <w:sz w:val="28"/>
                <w:szCs w:val="28"/>
                <w:lang w:val="ga"/>
              </w:rPr>
              <w:t>Leas-Bhainisteoir um Achtanna Athbhreithnithe sa Choimisiún um Athchóiriú an Dlí</w:t>
            </w:r>
          </w:p>
          <w:p w14:paraId="7D9AD79D" w14:textId="77777777" w:rsidR="008048A1" w:rsidRPr="00836508" w:rsidRDefault="008048A1" w:rsidP="008048A1">
            <w:pPr>
              <w:suppressAutoHyphens/>
              <w:spacing w:after="54"/>
              <w:jc w:val="center"/>
              <w:rPr>
                <w:rFonts w:ascii="Calibri" w:hAnsi="Calibri" w:cs="Calibri"/>
              </w:rPr>
            </w:pPr>
          </w:p>
        </w:tc>
      </w:tr>
    </w:tbl>
    <w:p w14:paraId="3CFA812A" w14:textId="77777777" w:rsidR="008048A1" w:rsidRPr="00836508" w:rsidRDefault="008048A1" w:rsidP="008048A1">
      <w:pPr>
        <w:jc w:val="center"/>
        <w:rPr>
          <w:rFonts w:ascii="Calibri" w:hAnsi="Calibri" w:cs="Calibri"/>
          <w:b/>
          <w:bCs/>
          <w:smallCaps/>
        </w:rPr>
      </w:pPr>
    </w:p>
    <w:p w14:paraId="7139FF2C" w14:textId="77777777" w:rsidR="00515C8E" w:rsidRPr="00836508" w:rsidRDefault="00760E01" w:rsidP="00C3527A">
      <w:pPr>
        <w:pStyle w:val="Heading3"/>
        <w:rPr>
          <w:rFonts w:ascii="Calibri" w:hAnsi="Calibri" w:cs="Calibri"/>
          <w:color w:val="auto"/>
        </w:rPr>
      </w:pPr>
      <w:r>
        <w:rPr>
          <w:rFonts w:ascii="Calibri" w:hAnsi="Calibri" w:cs="Calibri"/>
          <w:color w:val="auto"/>
          <w:lang w:val="ga"/>
        </w:rPr>
        <w:t>Faisnéis Chúlra faoin bpost</w:t>
      </w:r>
      <w:bookmarkEnd w:id="0"/>
      <w:bookmarkEnd w:id="1"/>
      <w:bookmarkEnd w:id="2"/>
      <w:bookmarkEnd w:id="3"/>
    </w:p>
    <w:p w14:paraId="58FF2FCC" w14:textId="77777777" w:rsidR="000D5D4A" w:rsidRPr="00AF63AE" w:rsidRDefault="000D5D4A" w:rsidP="00F0608C">
      <w:pPr>
        <w:jc w:val="both"/>
        <w:rPr>
          <w:rFonts w:ascii="Calibri" w:hAnsi="Calibri" w:cs="Calibri"/>
          <w:sz w:val="22"/>
          <w:szCs w:val="22"/>
          <w:lang w:val="ga"/>
        </w:rPr>
      </w:pPr>
      <w:r>
        <w:rPr>
          <w:rFonts w:ascii="Calibri" w:hAnsi="Calibri" w:cs="Calibri"/>
          <w:sz w:val="22"/>
          <w:szCs w:val="22"/>
          <w:lang w:val="ga"/>
        </w:rPr>
        <w:t xml:space="preserve">Comhlacht reachtúil a bunaíodh leis an </w:t>
      </w:r>
      <w:r>
        <w:rPr>
          <w:rFonts w:ascii="Calibri" w:hAnsi="Calibri" w:cs="Calibri"/>
          <w:i/>
          <w:iCs/>
          <w:sz w:val="22"/>
          <w:szCs w:val="22"/>
          <w:lang w:val="ga"/>
        </w:rPr>
        <w:t>Acht fán gCoimisiún um Athchóiriú an Dlí, 1975</w:t>
      </w:r>
      <w:r>
        <w:rPr>
          <w:rFonts w:ascii="Calibri" w:hAnsi="Calibri" w:cs="Calibri"/>
          <w:sz w:val="22"/>
          <w:szCs w:val="22"/>
          <w:lang w:val="ga"/>
        </w:rPr>
        <w:t xml:space="preserve">, is ea an Coimisiún um Athchóiriú an Dlí (an Coimisiún). Tá cúigear comhaltaí ag an gCoimisiún: an tUachtarán, Coimisinéir lánaimseartha, agus triúr Coimisinéirí páirtaimseartha. Is é an ról atá aige an dlí a choinneáil faoi athbhreithniú neamhspleách, oibiachtúil agus saineolach, moltaí iarmhartacha a dhéanamh le haghaidh athchóiriú an dlí, agus an dlí reatha a dhéanamh inrochtana do gach duine. </w:t>
      </w:r>
    </w:p>
    <w:p w14:paraId="50D985D7" w14:textId="1188E7BD" w:rsidR="00D1523D" w:rsidRPr="00AF63AE" w:rsidRDefault="000D5D4A" w:rsidP="00C3527A">
      <w:pPr>
        <w:jc w:val="both"/>
        <w:rPr>
          <w:rFonts w:ascii="Calibri" w:hAnsi="Calibri" w:cs="Calibri"/>
          <w:sz w:val="22"/>
          <w:szCs w:val="22"/>
          <w:lang w:val="ga"/>
        </w:rPr>
      </w:pPr>
      <w:r>
        <w:rPr>
          <w:rFonts w:ascii="Calibri" w:hAnsi="Calibri" w:cs="Calibri"/>
          <w:sz w:val="22"/>
          <w:szCs w:val="22"/>
          <w:lang w:val="ga"/>
        </w:rPr>
        <w:t>Faigheann na Coimisinéirí tacaíocht ó fhoireann an Choimisiúin, a chuimsíonn an Stiúrthóir Taighde, an Bainisteoir um Rochtain ar Reachtaíocht, an Ceann Riaracháin, beirt Leas-Stiúrthóirí Taighde, an Leas-Bhainisteoir um an Eolaire Reachtaíochta, an Leas-Bhainisteoir um Achtanna Athbhreithnithe, an Bainisteoir Faisnéise Dlí, deichniúr taighdeoirí dlí, agus ceathrar ball foirne riaracháin.</w:t>
      </w:r>
    </w:p>
    <w:p w14:paraId="43F0760D" w14:textId="77777777" w:rsidR="00D1523D" w:rsidRPr="00AF63AE" w:rsidRDefault="00D1523D" w:rsidP="00C3527A">
      <w:pPr>
        <w:jc w:val="both"/>
        <w:rPr>
          <w:rFonts w:ascii="Calibri" w:hAnsi="Calibri" w:cs="Calibri"/>
          <w:b/>
          <w:sz w:val="22"/>
          <w:szCs w:val="22"/>
          <w:lang w:val="ga"/>
        </w:rPr>
      </w:pPr>
    </w:p>
    <w:p w14:paraId="7AEDAE9B" w14:textId="77777777" w:rsidR="009E74E6" w:rsidRPr="00AF63AE" w:rsidRDefault="009E74E6" w:rsidP="00C3527A">
      <w:pPr>
        <w:jc w:val="both"/>
        <w:rPr>
          <w:rFonts w:ascii="Calibri" w:hAnsi="Calibri" w:cs="Calibri"/>
          <w:sz w:val="22"/>
          <w:szCs w:val="22"/>
          <w:lang w:val="ga"/>
        </w:rPr>
      </w:pPr>
    </w:p>
    <w:p w14:paraId="0B506101" w14:textId="77777777" w:rsidR="00E3177B" w:rsidRPr="00AF63AE" w:rsidRDefault="00E3177B" w:rsidP="00C3527A">
      <w:pPr>
        <w:tabs>
          <w:tab w:val="left" w:pos="426"/>
        </w:tabs>
        <w:rPr>
          <w:rFonts w:ascii="Calibri" w:hAnsi="Calibri" w:cs="Calibri"/>
          <w:b/>
          <w:sz w:val="22"/>
          <w:szCs w:val="22"/>
          <w:lang w:val="ga"/>
        </w:rPr>
      </w:pPr>
      <w:r>
        <w:rPr>
          <w:rFonts w:ascii="Calibri" w:hAnsi="Calibri" w:cs="Calibri"/>
          <w:b/>
          <w:bCs/>
          <w:sz w:val="22"/>
          <w:szCs w:val="22"/>
          <w:lang w:val="ga"/>
        </w:rPr>
        <w:t>Feidhm an Phoist:</w:t>
      </w:r>
    </w:p>
    <w:p w14:paraId="25A61E09" w14:textId="6C057CF0" w:rsidR="00E3177B" w:rsidRPr="00AF63AE" w:rsidRDefault="00E3177B" w:rsidP="00C3527A">
      <w:pPr>
        <w:rPr>
          <w:rFonts w:ascii="Calibri" w:hAnsi="Calibri" w:cs="Calibri"/>
          <w:color w:val="00B0F0"/>
          <w:sz w:val="22"/>
          <w:szCs w:val="22"/>
          <w:lang w:val="ga"/>
        </w:rPr>
      </w:pPr>
      <w:r>
        <w:rPr>
          <w:rFonts w:ascii="Calibri" w:hAnsi="Calibri" w:cs="Calibri"/>
          <w:sz w:val="22"/>
          <w:szCs w:val="22"/>
          <w:lang w:val="ga"/>
        </w:rPr>
        <w:t xml:space="preserve">Is é an post atá i gceist an ról mar Leas-Bhainisteoir um Achtanna Athbhreithnithe ar an bhfoireann um Rochtain ar Reachtaíocht sa Choimisiún. Déanann an fhoireann sin reachtaíocht ina riocht reatha níos inrochtana don phobal trí Eolaire Reachtaíochta ina bhfuil leasuithe ar reachtaíocht phríomha agus reachtaíocht thánaisteach, rogha de níos mó ná 500 Acht Athbhreithnithe (Achtanna arna leasú, seachas Achtanna arna n-achtú), Liosta Aicmithe de Reachtaíocht atá i bhFeidhm agus faisnéis ghaolmhar eile a tháirgeadh. Is féidir tuilleadh faisnéise a fháil ar ár suíomh Gréasáin: </w:t>
      </w:r>
      <w:hyperlink r:id="rId16" w:history="1">
        <w:r>
          <w:rPr>
            <w:rStyle w:val="Hyperlink"/>
            <w:rFonts w:ascii="Calibri" w:hAnsi="Calibri" w:cs="Calibri"/>
            <w:sz w:val="22"/>
            <w:szCs w:val="22"/>
            <w:lang w:val="ga"/>
          </w:rPr>
          <w:t>https://www.lawreform.ie</w:t>
        </w:r>
      </w:hyperlink>
      <w:r>
        <w:rPr>
          <w:rFonts w:ascii="Calibri" w:hAnsi="Calibri" w:cs="Calibri"/>
          <w:color w:val="4F81BD"/>
          <w:sz w:val="22"/>
          <w:szCs w:val="22"/>
          <w:lang w:val="ga"/>
        </w:rPr>
        <w:t>.</w:t>
      </w:r>
    </w:p>
    <w:p w14:paraId="70DAFB5C" w14:textId="77777777" w:rsidR="00E3177B" w:rsidRPr="00AF63AE" w:rsidRDefault="00E3177B" w:rsidP="00C3527A">
      <w:pPr>
        <w:tabs>
          <w:tab w:val="left" w:pos="426"/>
        </w:tabs>
        <w:rPr>
          <w:rFonts w:ascii="Calibri" w:hAnsi="Calibri" w:cs="Calibri"/>
          <w:sz w:val="22"/>
          <w:szCs w:val="22"/>
          <w:lang w:val="ga"/>
        </w:rPr>
      </w:pPr>
    </w:p>
    <w:p w14:paraId="1BE9EC30" w14:textId="4C295FBC" w:rsidR="00E3177B" w:rsidRPr="00AF63AE" w:rsidRDefault="00E3177B" w:rsidP="00C3527A">
      <w:pPr>
        <w:tabs>
          <w:tab w:val="left" w:pos="426"/>
        </w:tabs>
        <w:rPr>
          <w:rFonts w:ascii="Calibri" w:hAnsi="Calibri" w:cs="Calibri"/>
          <w:sz w:val="22"/>
          <w:szCs w:val="22"/>
          <w:lang w:val="ga"/>
        </w:rPr>
      </w:pPr>
      <w:r>
        <w:rPr>
          <w:rFonts w:ascii="Calibri" w:hAnsi="Calibri" w:cs="Calibri"/>
          <w:sz w:val="22"/>
          <w:szCs w:val="22"/>
          <w:lang w:val="ga"/>
        </w:rPr>
        <w:t xml:space="preserve">Tuairisceoidh an Leas-Bhainisteoir um Achtanna Athbhreithnithe don Bhainisteoir um Rochtain ar Reachtaíocht. Cabhróidh sé/sí le bainistiú a dhéanamh ar na taighdeoirí dlí atá sannta don fhoireann sin. Comhroinnfidh sé/sí freagracht as gnáthbhainistiú laethúil na foirne chun a chinntiú go mbíonn cuspóirí agus spriocanna sonraithe á gcomhlíonadh.  </w:t>
      </w:r>
    </w:p>
    <w:p w14:paraId="7816B956" w14:textId="77777777" w:rsidR="00FA2E9E" w:rsidRPr="00AF63AE" w:rsidRDefault="00FA2E9E" w:rsidP="00C3527A">
      <w:pPr>
        <w:tabs>
          <w:tab w:val="left" w:pos="426"/>
        </w:tabs>
        <w:rPr>
          <w:rFonts w:ascii="Calibri" w:hAnsi="Calibri" w:cs="Calibri"/>
          <w:sz w:val="22"/>
          <w:szCs w:val="22"/>
          <w:lang w:val="ga"/>
        </w:rPr>
      </w:pPr>
    </w:p>
    <w:p w14:paraId="1AD11886" w14:textId="77777777" w:rsidR="00E3177B" w:rsidRPr="00836508" w:rsidRDefault="00E3177B" w:rsidP="00C3527A">
      <w:pPr>
        <w:tabs>
          <w:tab w:val="num" w:pos="426"/>
        </w:tabs>
        <w:rPr>
          <w:rFonts w:ascii="Calibri" w:hAnsi="Calibri" w:cs="Calibri"/>
          <w:b/>
          <w:bCs/>
          <w:sz w:val="22"/>
          <w:szCs w:val="22"/>
        </w:rPr>
      </w:pPr>
      <w:r>
        <w:rPr>
          <w:rFonts w:ascii="Calibri" w:hAnsi="Calibri" w:cs="Calibri"/>
          <w:b/>
          <w:bCs/>
          <w:sz w:val="22"/>
          <w:szCs w:val="22"/>
          <w:lang w:val="ga"/>
        </w:rPr>
        <w:t>Príomhfhreagrachtaí:</w:t>
      </w:r>
    </w:p>
    <w:p w14:paraId="62A67EF4" w14:textId="77777777" w:rsidR="00E3177B" w:rsidRPr="00836508" w:rsidRDefault="00E3177B" w:rsidP="00E3177B">
      <w:pPr>
        <w:tabs>
          <w:tab w:val="num" w:pos="426"/>
        </w:tabs>
        <w:rPr>
          <w:rFonts w:ascii="Calibri" w:hAnsi="Calibri" w:cs="Calibri"/>
          <w:b/>
          <w:bCs/>
          <w:sz w:val="22"/>
          <w:szCs w:val="22"/>
        </w:rPr>
      </w:pPr>
    </w:p>
    <w:p w14:paraId="28615246" w14:textId="25985217" w:rsidR="00253C50" w:rsidRDefault="005812FD" w:rsidP="00E3177B">
      <w:pPr>
        <w:numPr>
          <w:ilvl w:val="0"/>
          <w:numId w:val="17"/>
        </w:numPr>
        <w:rPr>
          <w:rFonts w:ascii="Calibri" w:hAnsi="Calibri" w:cs="Calibri"/>
          <w:bCs/>
          <w:sz w:val="22"/>
          <w:szCs w:val="22"/>
        </w:rPr>
      </w:pPr>
      <w:r>
        <w:rPr>
          <w:rFonts w:ascii="Calibri" w:hAnsi="Calibri" w:cs="Calibri"/>
          <w:sz w:val="22"/>
          <w:szCs w:val="22"/>
          <w:lang w:val="ga"/>
        </w:rPr>
        <w:t xml:space="preserve">Gníomhú mar Leas-Bhainisteoir um Achtanna Athbhreithnithe, agus cúnamh a thabhairt don Bhainisteoir um Rochtain ar Reachtaíocht agus don Leas-Bhainisteoir um an Eolaire Reachtaíochta, go háirithe i ndáil le hAchtanna Athbhreithnithe; </w:t>
      </w:r>
    </w:p>
    <w:p w14:paraId="389E1608" w14:textId="6A677245" w:rsidR="00253C50" w:rsidRDefault="006F2BD0" w:rsidP="00E3177B">
      <w:pPr>
        <w:numPr>
          <w:ilvl w:val="0"/>
          <w:numId w:val="17"/>
        </w:numPr>
        <w:rPr>
          <w:rFonts w:ascii="Calibri" w:hAnsi="Calibri" w:cs="Calibri"/>
          <w:bCs/>
          <w:sz w:val="22"/>
          <w:szCs w:val="22"/>
        </w:rPr>
      </w:pPr>
      <w:r>
        <w:rPr>
          <w:rFonts w:ascii="Calibri" w:hAnsi="Calibri" w:cs="Calibri"/>
          <w:sz w:val="22"/>
          <w:szCs w:val="22"/>
          <w:lang w:val="ga"/>
        </w:rPr>
        <w:t>I gcomhar leis an mBainisteoir um Rochtain ar Reachtaíocht agus leis an Leas-Bhainisteoir um an Eolaire Reachtaíochta, ról gníomhach a imirt maidir le hAchtanna Athbhreithnithe a bhainistiú agus a tháirgeadh ar bhealach an-chruinn, agus cabhrú le TFC a fhorbairt, lena n-áirítear feidhmchláir intleachta saorga, chun táirgiúlacht agus cruinneas a mhéadú i ndáil le hobair i réimse na Rochtana ar Reachtaíocht, agus leas á bhaint as scileanna cóipeagarthóireachta, scileanna taighde dlí, scileanna TF agus scileanna gaolmhara;</w:t>
      </w:r>
    </w:p>
    <w:p w14:paraId="23BFF924" w14:textId="0CFB2BE7" w:rsidR="00E3177B" w:rsidRPr="00836508" w:rsidRDefault="005812FD" w:rsidP="00E3177B">
      <w:pPr>
        <w:numPr>
          <w:ilvl w:val="0"/>
          <w:numId w:val="17"/>
        </w:numPr>
        <w:rPr>
          <w:rFonts w:ascii="Calibri" w:hAnsi="Calibri" w:cs="Calibri"/>
          <w:bCs/>
          <w:sz w:val="22"/>
          <w:szCs w:val="22"/>
        </w:rPr>
      </w:pPr>
      <w:r>
        <w:rPr>
          <w:rFonts w:ascii="Calibri" w:hAnsi="Calibri" w:cs="Calibri"/>
          <w:sz w:val="22"/>
          <w:szCs w:val="22"/>
          <w:lang w:val="ga"/>
        </w:rPr>
        <w:t>Cabhrú le forbairt agus cur chun feidhme a dhéanamh ar an bplean gnó um Rochtain ar Reachtaíocht, go háirithe i ndáil le hAchtanna Athbhreithnithe;</w:t>
      </w:r>
    </w:p>
    <w:p w14:paraId="16C59174" w14:textId="6AAED3AC" w:rsidR="00E3177B" w:rsidRPr="00836508" w:rsidRDefault="00512876" w:rsidP="00E3177B">
      <w:pPr>
        <w:numPr>
          <w:ilvl w:val="0"/>
          <w:numId w:val="17"/>
        </w:numPr>
        <w:rPr>
          <w:rFonts w:ascii="Calibri" w:hAnsi="Calibri" w:cs="Calibri"/>
          <w:b/>
          <w:bCs/>
          <w:sz w:val="22"/>
          <w:szCs w:val="22"/>
        </w:rPr>
      </w:pPr>
      <w:r>
        <w:rPr>
          <w:rFonts w:ascii="Calibri" w:hAnsi="Calibri" w:cs="Calibri"/>
          <w:sz w:val="22"/>
          <w:szCs w:val="22"/>
          <w:lang w:val="ga"/>
        </w:rPr>
        <w:t>Taighdeoirí dlí a oiliúint chun an plean gnó um Rochtain ar Reachtaíocht a chomhlíonadh, go háirithe i ndáil le hAchtanna Athbhreithnithe;</w:t>
      </w:r>
    </w:p>
    <w:p w14:paraId="6C90EDB4" w14:textId="77777777" w:rsidR="001A7A63" w:rsidRPr="00DB4561" w:rsidRDefault="001A7A63" w:rsidP="001A7A63">
      <w:pPr>
        <w:numPr>
          <w:ilvl w:val="0"/>
          <w:numId w:val="17"/>
        </w:numPr>
        <w:rPr>
          <w:rFonts w:ascii="Calibri" w:hAnsi="Calibri" w:cs="Calibri"/>
          <w:bCs/>
          <w:sz w:val="22"/>
          <w:szCs w:val="22"/>
        </w:rPr>
      </w:pPr>
      <w:r>
        <w:rPr>
          <w:rFonts w:ascii="Calibri" w:hAnsi="Calibri" w:cs="Calibri"/>
          <w:sz w:val="22"/>
          <w:szCs w:val="22"/>
          <w:lang w:val="ga"/>
        </w:rPr>
        <w:t>Achtanna Athbhreithnithe a athbhreithniú, dearbhú cáilíochta a dhéanamh ina leith, agus iad a fhoilsiú ar an suíomh Gréasáin;</w:t>
      </w:r>
    </w:p>
    <w:p w14:paraId="3469CB89" w14:textId="3118B22B" w:rsidR="00E3177B" w:rsidRPr="00836508" w:rsidRDefault="005812FD" w:rsidP="00E3177B">
      <w:pPr>
        <w:numPr>
          <w:ilvl w:val="0"/>
          <w:numId w:val="17"/>
        </w:numPr>
        <w:rPr>
          <w:rFonts w:ascii="Calibri" w:hAnsi="Calibri" w:cs="Calibri"/>
          <w:b/>
          <w:bCs/>
          <w:sz w:val="22"/>
          <w:szCs w:val="22"/>
        </w:rPr>
      </w:pPr>
      <w:r>
        <w:rPr>
          <w:rFonts w:ascii="Calibri" w:hAnsi="Calibri" w:cs="Calibri"/>
          <w:sz w:val="22"/>
          <w:szCs w:val="22"/>
          <w:lang w:val="ga"/>
        </w:rPr>
        <w:t>A chinntiú go ndéantar dlúthmhaoirseacht agus seiceáil thráthrialta ar obair gach taighdeora dlí chun ardchaighdeán a chothabháil, agus aghaidh á tabhairt ar aon saincheisteanna feidhmíochta a thagann chun cinn;</w:t>
      </w:r>
    </w:p>
    <w:p w14:paraId="59B209AE" w14:textId="77777777" w:rsidR="00E3177B" w:rsidRPr="00836508" w:rsidRDefault="00E3177B" w:rsidP="00E3177B">
      <w:pPr>
        <w:numPr>
          <w:ilvl w:val="0"/>
          <w:numId w:val="17"/>
        </w:numPr>
        <w:rPr>
          <w:rFonts w:ascii="Calibri" w:hAnsi="Calibri" w:cs="Calibri"/>
          <w:b/>
          <w:bCs/>
          <w:sz w:val="22"/>
          <w:szCs w:val="22"/>
        </w:rPr>
      </w:pPr>
      <w:r>
        <w:rPr>
          <w:rFonts w:ascii="Calibri" w:hAnsi="Calibri" w:cs="Calibri"/>
          <w:sz w:val="22"/>
          <w:szCs w:val="22"/>
          <w:lang w:val="ga"/>
        </w:rPr>
        <w:lastRenderedPageBreak/>
        <w:t>Cumas daoine eile a fhorbairt trí aiseolas, trí oiliúint agus trí dheiseanna a chruthú le haghaidh forbairt scileanna;</w:t>
      </w:r>
    </w:p>
    <w:p w14:paraId="1E2A39EB" w14:textId="508D8C38" w:rsidR="00E3177B" w:rsidRPr="00836508" w:rsidRDefault="00E3177B" w:rsidP="00E3177B">
      <w:pPr>
        <w:numPr>
          <w:ilvl w:val="0"/>
          <w:numId w:val="17"/>
        </w:numPr>
        <w:rPr>
          <w:rFonts w:ascii="Calibri" w:hAnsi="Calibri" w:cs="Calibri"/>
          <w:b/>
          <w:bCs/>
          <w:sz w:val="22"/>
          <w:szCs w:val="22"/>
        </w:rPr>
      </w:pPr>
      <w:r>
        <w:rPr>
          <w:rFonts w:ascii="Calibri" w:hAnsi="Calibri" w:cs="Calibri"/>
          <w:sz w:val="22"/>
          <w:szCs w:val="22"/>
          <w:lang w:val="ga"/>
        </w:rPr>
        <w:t xml:space="preserve">Faireachán, tomhas agus tuairisciú a dhéanamh ar dhul chun cinn na foirne um Rochtain ar Reachtaíocht a mhéid a bhaineann le hAchtanna Athbhreithnithe; </w:t>
      </w:r>
    </w:p>
    <w:p w14:paraId="54FCC0D0" w14:textId="41C73386" w:rsidR="00512876" w:rsidRPr="00836508" w:rsidRDefault="005812FD" w:rsidP="00E3177B">
      <w:pPr>
        <w:numPr>
          <w:ilvl w:val="0"/>
          <w:numId w:val="17"/>
        </w:numPr>
        <w:rPr>
          <w:rFonts w:ascii="Calibri" w:hAnsi="Calibri" w:cs="Calibri"/>
          <w:b/>
          <w:bCs/>
          <w:sz w:val="22"/>
          <w:szCs w:val="22"/>
        </w:rPr>
      </w:pPr>
      <w:r>
        <w:rPr>
          <w:rFonts w:ascii="Calibri" w:hAnsi="Calibri" w:cs="Calibri"/>
          <w:sz w:val="22"/>
          <w:szCs w:val="22"/>
          <w:lang w:val="ga"/>
        </w:rPr>
        <w:t xml:space="preserve">Doiciméadú a dhéanamh ar mhodhanna agus córais na hoibre i réimse na Rochtana ar Reachtaíocht a mhéid a bhaineann le hAchtanna Athbhreithnithe; </w:t>
      </w:r>
    </w:p>
    <w:p w14:paraId="7F7DE099" w14:textId="0724BC5D" w:rsidR="00E3177B" w:rsidRPr="00836508" w:rsidRDefault="00E3177B" w:rsidP="00E3177B">
      <w:pPr>
        <w:numPr>
          <w:ilvl w:val="0"/>
          <w:numId w:val="17"/>
        </w:numPr>
        <w:spacing w:line="276" w:lineRule="auto"/>
        <w:rPr>
          <w:rFonts w:ascii="Calibri" w:hAnsi="Calibri" w:cs="Calibri"/>
          <w:sz w:val="22"/>
          <w:szCs w:val="22"/>
        </w:rPr>
      </w:pPr>
      <w:r>
        <w:rPr>
          <w:rFonts w:ascii="Calibri" w:hAnsi="Calibri" w:cs="Calibri"/>
          <w:sz w:val="22"/>
          <w:szCs w:val="22"/>
          <w:lang w:val="ga"/>
        </w:rPr>
        <w:t>Rannchuidiú le straitéis agus beartas a fhorbairt i ndáil leis an obair i réimse na Rochtana ar Reachtaíocht, go háirithe i ndáil le hAchtanna Athbhreithnithe agus i ndáil le húsáid TF ina leith;</w:t>
      </w:r>
    </w:p>
    <w:p w14:paraId="1B1E4326" w14:textId="3886688A" w:rsidR="00E3177B" w:rsidRPr="00836508" w:rsidRDefault="005812FD" w:rsidP="00E3177B">
      <w:pPr>
        <w:pStyle w:val="ListParagraph"/>
        <w:numPr>
          <w:ilvl w:val="0"/>
          <w:numId w:val="17"/>
        </w:numPr>
        <w:rPr>
          <w:rFonts w:ascii="Calibri" w:hAnsi="Calibri" w:cs="Calibri"/>
          <w:sz w:val="22"/>
          <w:szCs w:val="22"/>
        </w:rPr>
      </w:pPr>
      <w:r>
        <w:rPr>
          <w:rFonts w:ascii="Calibri" w:hAnsi="Calibri" w:cs="Calibri"/>
          <w:sz w:val="22"/>
          <w:szCs w:val="22"/>
          <w:lang w:val="ga"/>
        </w:rPr>
        <w:t>Tabhairt faoi aon dualgais eile a shannfaidh an Coimisiún agus an Bainisteoir um Rochtain ar Reachtaíocht ó am go chéile, lena n-áirítear réimsí eile d’obair na foirne um Rochtain ar Reachtaíocht.</w:t>
      </w:r>
    </w:p>
    <w:p w14:paraId="7302BC21" w14:textId="77777777" w:rsidR="00E3177B" w:rsidRPr="00836508" w:rsidRDefault="00E3177B" w:rsidP="00E3177B">
      <w:pPr>
        <w:jc w:val="both"/>
        <w:rPr>
          <w:rFonts w:ascii="Calibri" w:hAnsi="Calibri" w:cs="Calibri"/>
          <w:sz w:val="22"/>
          <w:szCs w:val="22"/>
        </w:rPr>
      </w:pPr>
    </w:p>
    <w:p w14:paraId="4AF82816" w14:textId="77777777" w:rsidR="00E3177B" w:rsidRPr="00836508" w:rsidRDefault="00E3177B" w:rsidP="00E3177B">
      <w:pPr>
        <w:jc w:val="both"/>
        <w:rPr>
          <w:rFonts w:ascii="Calibri" w:hAnsi="Calibri" w:cs="Calibri"/>
          <w:sz w:val="22"/>
          <w:szCs w:val="22"/>
        </w:rPr>
      </w:pPr>
    </w:p>
    <w:p w14:paraId="5B506AF7" w14:textId="77777777" w:rsidR="0004167B" w:rsidRPr="00836508" w:rsidRDefault="0004167B" w:rsidP="004239E3">
      <w:pPr>
        <w:overflowPunct w:val="0"/>
        <w:autoSpaceDE w:val="0"/>
        <w:autoSpaceDN w:val="0"/>
        <w:adjustRightInd w:val="0"/>
        <w:jc w:val="both"/>
        <w:textAlignment w:val="baseline"/>
        <w:rPr>
          <w:rFonts w:ascii="Calibri" w:hAnsi="Calibri" w:cs="Calibri"/>
          <w:sz w:val="22"/>
          <w:szCs w:val="22"/>
        </w:rPr>
      </w:pPr>
      <w:r>
        <w:rPr>
          <w:rFonts w:ascii="Calibri" w:hAnsi="Calibri" w:cs="Calibri"/>
          <w:b/>
          <w:bCs/>
          <w:sz w:val="22"/>
          <w:szCs w:val="22"/>
          <w:lang w:val="ga"/>
        </w:rPr>
        <w:t>CÁILÍOCHTAÍ AGUS TAITHÍ</w:t>
      </w:r>
    </w:p>
    <w:p w14:paraId="37247D77" w14:textId="77777777" w:rsidR="0004167B" w:rsidRPr="00836508" w:rsidRDefault="0004167B" w:rsidP="004239E3">
      <w:pPr>
        <w:pStyle w:val="Heading3"/>
        <w:jc w:val="both"/>
        <w:rPr>
          <w:rFonts w:ascii="Calibri" w:hAnsi="Calibri" w:cs="Calibri"/>
        </w:rPr>
      </w:pPr>
      <w:bookmarkStart w:id="4" w:name="_Toc396904601"/>
      <w:bookmarkStart w:id="5" w:name="_Toc396900071"/>
      <w:r>
        <w:rPr>
          <w:rFonts w:ascii="Calibri" w:hAnsi="Calibri" w:cs="Calibri"/>
          <w:color w:val="auto"/>
          <w:lang w:val="ga"/>
        </w:rPr>
        <w:t>Ceanglais Bhunriachtanacha</w:t>
      </w:r>
      <w:r>
        <w:rPr>
          <w:rFonts w:ascii="Calibri" w:hAnsi="Calibri" w:cs="Calibri"/>
          <w:lang w:val="ga"/>
        </w:rPr>
        <w:t>:</w:t>
      </w:r>
      <w:bookmarkEnd w:id="4"/>
      <w:bookmarkEnd w:id="5"/>
    </w:p>
    <w:p w14:paraId="0DEE221D" w14:textId="77777777" w:rsidR="0004167B" w:rsidRPr="00836508" w:rsidRDefault="0004167B" w:rsidP="004239E3">
      <w:pPr>
        <w:tabs>
          <w:tab w:val="left" w:pos="-720"/>
        </w:tabs>
        <w:suppressAutoHyphens/>
        <w:ind w:left="-187"/>
        <w:jc w:val="both"/>
        <w:rPr>
          <w:rFonts w:ascii="Calibri" w:hAnsi="Calibri" w:cs="Calibri"/>
          <w:sz w:val="22"/>
          <w:szCs w:val="22"/>
        </w:rPr>
      </w:pPr>
    </w:p>
    <w:p w14:paraId="039F6AE3" w14:textId="0AEF6D56" w:rsidR="0004167B" w:rsidRPr="00836508" w:rsidRDefault="0004167B" w:rsidP="008B38D3">
      <w:pPr>
        <w:tabs>
          <w:tab w:val="left" w:pos="-720"/>
        </w:tabs>
        <w:suppressAutoHyphens/>
        <w:contextualSpacing/>
        <w:jc w:val="both"/>
        <w:rPr>
          <w:rFonts w:ascii="Calibri" w:hAnsi="Calibri" w:cs="Calibri"/>
          <w:color w:val="FF0000"/>
          <w:sz w:val="22"/>
          <w:szCs w:val="22"/>
        </w:rPr>
      </w:pPr>
      <w:r>
        <w:rPr>
          <w:rFonts w:ascii="Calibri" w:hAnsi="Calibri" w:cs="Calibri"/>
          <w:color w:val="000000"/>
          <w:sz w:val="22"/>
          <w:szCs w:val="22"/>
          <w:lang w:val="ga"/>
        </w:rPr>
        <w:t xml:space="preserve">Ní mór d’iarrthóirí na nithe seo a leanas a bheith acu an </w:t>
      </w:r>
      <w:r>
        <w:rPr>
          <w:rFonts w:ascii="Calibri" w:hAnsi="Calibri" w:cs="Calibri"/>
          <w:b/>
          <w:bCs/>
          <w:color w:val="000000"/>
          <w:sz w:val="22"/>
          <w:szCs w:val="22"/>
          <w:lang w:val="ga"/>
        </w:rPr>
        <w:t>1 Meán Fómhair 2024</w:t>
      </w:r>
      <w:r>
        <w:rPr>
          <w:rFonts w:ascii="Calibri" w:hAnsi="Calibri" w:cs="Calibri"/>
          <w:color w:val="000000"/>
          <w:sz w:val="22"/>
          <w:szCs w:val="22"/>
          <w:lang w:val="ga"/>
        </w:rPr>
        <w:t xml:space="preserve"> nó roimh an dáta sin:</w:t>
      </w:r>
      <w:r>
        <w:rPr>
          <w:rFonts w:ascii="Calibri" w:hAnsi="Calibri" w:cs="Calibri"/>
          <w:sz w:val="22"/>
          <w:szCs w:val="22"/>
          <w:lang w:val="ga"/>
        </w:rPr>
        <w:t xml:space="preserve"> </w:t>
      </w:r>
    </w:p>
    <w:p w14:paraId="15D42A5C" w14:textId="77777777" w:rsidR="0004167B" w:rsidRPr="00836508" w:rsidRDefault="0004167B" w:rsidP="0090533F">
      <w:pPr>
        <w:pStyle w:val="Default"/>
        <w:ind w:left="360"/>
        <w:contextualSpacing/>
        <w:jc w:val="both"/>
        <w:rPr>
          <w:rFonts w:ascii="Calibri" w:hAnsi="Calibri" w:cs="Calibri"/>
          <w:sz w:val="22"/>
          <w:szCs w:val="22"/>
        </w:rPr>
      </w:pPr>
    </w:p>
    <w:p w14:paraId="0769BF20" w14:textId="71CE129F" w:rsidR="00E3177B" w:rsidRPr="0090533F" w:rsidRDefault="00CB5C23" w:rsidP="0090533F">
      <w:pPr>
        <w:pStyle w:val="Default"/>
        <w:numPr>
          <w:ilvl w:val="0"/>
          <w:numId w:val="9"/>
        </w:numPr>
        <w:ind w:left="714" w:hanging="357"/>
        <w:contextualSpacing/>
        <w:jc w:val="both"/>
        <w:rPr>
          <w:rFonts w:ascii="Calibri" w:hAnsi="Calibri" w:cs="Calibri"/>
          <w:color w:val="auto"/>
          <w:sz w:val="22"/>
          <w:szCs w:val="22"/>
        </w:rPr>
      </w:pPr>
      <w:r>
        <w:rPr>
          <w:rFonts w:ascii="Calibri" w:hAnsi="Calibri" w:cs="Calibri"/>
          <w:sz w:val="22"/>
          <w:szCs w:val="22"/>
          <w:lang w:val="ga"/>
        </w:rPr>
        <w:t>Céim onóracha nó cáilíocht choibhéiseach (ag Leibhéal 8 ar a laghad ar an gCreat Náisiúnta Cáilíochtaí) sa Dlí nó in TF, nó cáilíocht, atá inghlactha ag an gCoimisiún um Athchóiriú an Dlí mar cháilíocht choibhéiseach, inar tógadh an Dlí nó TF mar mhórábhar,</w:t>
      </w:r>
    </w:p>
    <w:p w14:paraId="20531E3F" w14:textId="77777777" w:rsidR="0090533F" w:rsidRPr="00D85D2D" w:rsidRDefault="0090533F" w:rsidP="0090533F">
      <w:pPr>
        <w:pStyle w:val="Default"/>
        <w:ind w:left="714"/>
        <w:contextualSpacing/>
        <w:jc w:val="both"/>
        <w:rPr>
          <w:rFonts w:ascii="Calibri" w:hAnsi="Calibri" w:cs="Calibri"/>
          <w:color w:val="auto"/>
          <w:sz w:val="22"/>
          <w:szCs w:val="22"/>
        </w:rPr>
      </w:pPr>
    </w:p>
    <w:p w14:paraId="4B52ECC6" w14:textId="45D93C60" w:rsidR="0090533F" w:rsidRDefault="0090533F" w:rsidP="0090533F">
      <w:pPr>
        <w:pStyle w:val="NoSpacing"/>
        <w:numPr>
          <w:ilvl w:val="0"/>
          <w:numId w:val="9"/>
        </w:numPr>
        <w:jc w:val="both"/>
        <w:rPr>
          <w:rFonts w:ascii="Calibri" w:hAnsi="Calibri" w:cs="Calibri"/>
          <w:sz w:val="22"/>
          <w:szCs w:val="22"/>
        </w:rPr>
      </w:pPr>
      <w:r>
        <w:rPr>
          <w:rFonts w:ascii="Calibri" w:hAnsi="Calibri" w:cs="Calibri"/>
          <w:sz w:val="22"/>
          <w:szCs w:val="22"/>
          <w:lang w:val="ga"/>
        </w:rPr>
        <w:t>Taithí phraiticiúil ar thaighde dlí a dhéanamh agus eolas ar reachtaíocht na hÉireann,</w:t>
      </w:r>
    </w:p>
    <w:p w14:paraId="61A170DA" w14:textId="77777777" w:rsidR="0090533F" w:rsidRPr="0090533F" w:rsidRDefault="0090533F" w:rsidP="0090533F">
      <w:pPr>
        <w:pStyle w:val="NoSpacing"/>
        <w:ind w:left="720"/>
        <w:jc w:val="both"/>
        <w:rPr>
          <w:rFonts w:ascii="Calibri" w:hAnsi="Calibri" w:cs="Calibri"/>
          <w:sz w:val="22"/>
          <w:szCs w:val="22"/>
        </w:rPr>
      </w:pPr>
    </w:p>
    <w:p w14:paraId="70387B21" w14:textId="39EE02A5" w:rsidR="00756086" w:rsidRPr="00D85D2D" w:rsidRDefault="0090533F" w:rsidP="0090533F">
      <w:pPr>
        <w:pStyle w:val="Default"/>
        <w:numPr>
          <w:ilvl w:val="0"/>
          <w:numId w:val="9"/>
        </w:numPr>
        <w:ind w:left="714" w:hanging="357"/>
        <w:contextualSpacing/>
        <w:jc w:val="both"/>
        <w:rPr>
          <w:rFonts w:ascii="Calibri" w:hAnsi="Calibri" w:cs="Calibri"/>
          <w:color w:val="auto"/>
          <w:sz w:val="22"/>
          <w:szCs w:val="22"/>
        </w:rPr>
      </w:pPr>
      <w:r>
        <w:rPr>
          <w:rFonts w:ascii="Calibri" w:hAnsi="Calibri" w:cs="Calibri"/>
          <w:sz w:val="22"/>
          <w:szCs w:val="22"/>
          <w:lang w:val="ga"/>
        </w:rPr>
        <w:t>Eolas domhain ar Ríomhleabhar Reachtanna na hÉireann agus taithí ar an Ríomhleabhar a úsáid,</w:t>
      </w:r>
    </w:p>
    <w:p w14:paraId="41D896B3" w14:textId="77777777" w:rsidR="00D85D2D" w:rsidRDefault="00D85D2D" w:rsidP="0090533F">
      <w:pPr>
        <w:pStyle w:val="ListParagraph"/>
        <w:rPr>
          <w:rFonts w:ascii="Calibri" w:hAnsi="Calibri" w:cs="Calibri"/>
          <w:sz w:val="22"/>
          <w:szCs w:val="22"/>
        </w:rPr>
      </w:pPr>
    </w:p>
    <w:p w14:paraId="2D1A38A8" w14:textId="7FFE04C0" w:rsidR="00B1517D" w:rsidRPr="00D85D2D" w:rsidRDefault="00B1517D" w:rsidP="0090533F">
      <w:pPr>
        <w:pStyle w:val="Default"/>
        <w:numPr>
          <w:ilvl w:val="0"/>
          <w:numId w:val="9"/>
        </w:numPr>
        <w:ind w:left="714" w:hanging="357"/>
        <w:contextualSpacing/>
        <w:jc w:val="both"/>
        <w:rPr>
          <w:rFonts w:ascii="Calibri" w:hAnsi="Calibri" w:cs="Calibri"/>
          <w:color w:val="auto"/>
          <w:sz w:val="22"/>
          <w:szCs w:val="22"/>
        </w:rPr>
      </w:pPr>
      <w:r>
        <w:rPr>
          <w:rFonts w:ascii="Calibri" w:hAnsi="Calibri" w:cs="Calibri"/>
          <w:sz w:val="22"/>
          <w:szCs w:val="22"/>
          <w:lang w:val="ga"/>
        </w:rPr>
        <w:t>Cumas chun acmhainní ríomhaire agus ar líne a úsáid chun déileáil le snáitheanna casta faisnéise,</w:t>
      </w:r>
    </w:p>
    <w:p w14:paraId="61FC4086" w14:textId="77777777" w:rsidR="00D85D2D" w:rsidRDefault="00D85D2D" w:rsidP="0090533F">
      <w:pPr>
        <w:pStyle w:val="ListParagraph"/>
        <w:rPr>
          <w:rFonts w:ascii="Calibri" w:hAnsi="Calibri" w:cs="Calibri"/>
          <w:sz w:val="22"/>
          <w:szCs w:val="22"/>
        </w:rPr>
      </w:pPr>
    </w:p>
    <w:p w14:paraId="25443710" w14:textId="622A1B93" w:rsidR="00E3177B" w:rsidRPr="00D85D2D" w:rsidRDefault="00186E60" w:rsidP="0090533F">
      <w:pPr>
        <w:pStyle w:val="Default"/>
        <w:numPr>
          <w:ilvl w:val="0"/>
          <w:numId w:val="9"/>
        </w:numPr>
        <w:ind w:left="714" w:hanging="357"/>
        <w:contextualSpacing/>
        <w:jc w:val="both"/>
        <w:rPr>
          <w:rFonts w:ascii="Calibri" w:hAnsi="Calibri" w:cs="Calibri"/>
          <w:color w:val="auto"/>
          <w:sz w:val="22"/>
          <w:szCs w:val="22"/>
        </w:rPr>
      </w:pPr>
      <w:r>
        <w:rPr>
          <w:rFonts w:ascii="Calibri" w:hAnsi="Calibri" w:cs="Calibri"/>
          <w:sz w:val="22"/>
          <w:szCs w:val="22"/>
          <w:lang w:val="ga"/>
        </w:rPr>
        <w:t>Cumas chun bainistiú a dhéanamh ar obair an Choimisiúin i réimse na Rochtana ar Reachtaíocht (Achtanna Athbhreithnithe) ar mhaithe le haschuir shonraithe a sholáthar laistigh d’amlínte riachtanacha agus de réir ardchaighdeán infhíoraithe cáilíochta agus cruinnis,</w:t>
      </w:r>
    </w:p>
    <w:p w14:paraId="4501273F" w14:textId="77777777" w:rsidR="00D85D2D" w:rsidRDefault="00D85D2D" w:rsidP="0090533F">
      <w:pPr>
        <w:pStyle w:val="ListParagraph"/>
        <w:rPr>
          <w:rFonts w:ascii="Calibri" w:hAnsi="Calibri" w:cs="Calibri"/>
          <w:sz w:val="22"/>
          <w:szCs w:val="22"/>
        </w:rPr>
      </w:pPr>
    </w:p>
    <w:p w14:paraId="584B6BD6" w14:textId="77777777" w:rsidR="00E3177B" w:rsidRPr="00836508" w:rsidRDefault="00186E60" w:rsidP="0090533F">
      <w:pPr>
        <w:pStyle w:val="BodyTextIndent2"/>
        <w:numPr>
          <w:ilvl w:val="0"/>
          <w:numId w:val="9"/>
        </w:numPr>
        <w:tabs>
          <w:tab w:val="left" w:pos="2880"/>
        </w:tabs>
        <w:ind w:left="714" w:hanging="357"/>
        <w:contextualSpacing/>
        <w:outlineLvl w:val="0"/>
        <w:rPr>
          <w:rFonts w:ascii="Calibri" w:hAnsi="Calibri" w:cs="Calibri"/>
          <w:b w:val="0"/>
          <w:szCs w:val="22"/>
        </w:rPr>
      </w:pPr>
      <w:r>
        <w:rPr>
          <w:rFonts w:ascii="Calibri" w:hAnsi="Calibri" w:cs="Calibri"/>
          <w:b w:val="0"/>
          <w:szCs w:val="22"/>
          <w:lang w:val="ga"/>
        </w:rPr>
        <w:t xml:space="preserve">Cumas chun daoine a bhainistiú agus chun daoine eile a stiúradh chun gur féidir leo a gcumas a fhorbairt agus a bhfeidhmíocht a uasmhéadú. </w:t>
      </w:r>
    </w:p>
    <w:p w14:paraId="6074C350" w14:textId="77777777" w:rsidR="00E3177B" w:rsidRPr="00836508" w:rsidRDefault="00E3177B" w:rsidP="004239E3">
      <w:pPr>
        <w:pStyle w:val="Default"/>
        <w:spacing w:after="30"/>
        <w:jc w:val="both"/>
        <w:rPr>
          <w:rFonts w:ascii="Calibri" w:hAnsi="Calibri" w:cs="Calibri"/>
          <w:sz w:val="22"/>
          <w:szCs w:val="22"/>
        </w:rPr>
      </w:pPr>
    </w:p>
    <w:p w14:paraId="7A75B458" w14:textId="77777777" w:rsidR="00186E60" w:rsidRPr="005D5858" w:rsidRDefault="00186E60" w:rsidP="004239E3">
      <w:pPr>
        <w:pStyle w:val="Default"/>
        <w:spacing w:after="30"/>
        <w:jc w:val="both"/>
        <w:rPr>
          <w:rFonts w:ascii="Calibri" w:hAnsi="Calibri" w:cs="Calibri"/>
          <w:b/>
        </w:rPr>
      </w:pPr>
      <w:r>
        <w:rPr>
          <w:rFonts w:ascii="Calibri" w:hAnsi="Calibri" w:cs="Calibri"/>
          <w:b/>
          <w:bCs/>
          <w:lang w:val="ga"/>
        </w:rPr>
        <w:t xml:space="preserve">Ceanglais inmhianaithe: </w:t>
      </w:r>
    </w:p>
    <w:p w14:paraId="10947D79" w14:textId="77777777" w:rsidR="0004167B" w:rsidRPr="00836508" w:rsidRDefault="009A782E" w:rsidP="004239E3">
      <w:pPr>
        <w:pStyle w:val="Default"/>
        <w:spacing w:after="30"/>
        <w:jc w:val="both"/>
        <w:rPr>
          <w:rFonts w:ascii="Calibri" w:hAnsi="Calibri" w:cs="Calibri"/>
          <w:sz w:val="22"/>
          <w:szCs w:val="22"/>
        </w:rPr>
      </w:pPr>
      <w:r>
        <w:rPr>
          <w:rFonts w:ascii="Calibri" w:hAnsi="Calibri" w:cs="Calibri"/>
          <w:sz w:val="22"/>
          <w:szCs w:val="22"/>
          <w:lang w:val="ga"/>
        </w:rPr>
        <w:t>Ina theannta sin, ba cheart d’iarrthóirí na nithe seo a leanas a bheith acu agus a bheith in ann iad a léiriú:</w:t>
      </w:r>
    </w:p>
    <w:p w14:paraId="2B9E34D8" w14:textId="77777777" w:rsidR="00B1517D" w:rsidRPr="00836508" w:rsidRDefault="00B1517D" w:rsidP="00B1517D">
      <w:pPr>
        <w:rPr>
          <w:rFonts w:ascii="Calibri" w:hAnsi="Calibri" w:cs="Calibri"/>
          <w:sz w:val="22"/>
          <w:szCs w:val="22"/>
        </w:rPr>
      </w:pPr>
    </w:p>
    <w:p w14:paraId="6F5E0A8C" w14:textId="53998E21" w:rsidR="00B1517D" w:rsidRPr="00836508" w:rsidRDefault="00B1517D" w:rsidP="00B1517D">
      <w:pPr>
        <w:numPr>
          <w:ilvl w:val="0"/>
          <w:numId w:val="20"/>
        </w:numPr>
        <w:rPr>
          <w:rFonts w:ascii="Calibri" w:hAnsi="Calibri" w:cs="Calibri"/>
          <w:sz w:val="22"/>
          <w:szCs w:val="22"/>
        </w:rPr>
      </w:pPr>
      <w:r>
        <w:rPr>
          <w:rFonts w:ascii="Calibri" w:hAnsi="Calibri" w:cs="Calibri"/>
          <w:sz w:val="22"/>
          <w:szCs w:val="22"/>
          <w:lang w:val="ga"/>
        </w:rPr>
        <w:t>Tuiscint ar an ról atá ag an gCoimisiún i réimse na Rochtana ar Reachtaíocht agus ar a riachtanaí atá sé reachtaíocht atá cruinn agus cothrom le dáta a sholáthar ar líne don phobal;</w:t>
      </w:r>
    </w:p>
    <w:p w14:paraId="05C79306" w14:textId="77777777" w:rsidR="00B1517D" w:rsidRPr="00836508" w:rsidRDefault="00B1517D" w:rsidP="00B1517D">
      <w:pPr>
        <w:ind w:left="720"/>
        <w:rPr>
          <w:rFonts w:ascii="Calibri" w:hAnsi="Calibri" w:cs="Calibri"/>
          <w:sz w:val="22"/>
          <w:szCs w:val="22"/>
        </w:rPr>
      </w:pPr>
    </w:p>
    <w:p w14:paraId="546011E3" w14:textId="633E8FF9" w:rsidR="00B1517D" w:rsidRPr="00836508" w:rsidRDefault="001B5302" w:rsidP="00B1517D">
      <w:pPr>
        <w:numPr>
          <w:ilvl w:val="0"/>
          <w:numId w:val="20"/>
        </w:numPr>
        <w:rPr>
          <w:rFonts w:ascii="Calibri" w:hAnsi="Calibri" w:cs="Calibri"/>
          <w:sz w:val="22"/>
          <w:szCs w:val="22"/>
        </w:rPr>
      </w:pPr>
      <w:r>
        <w:rPr>
          <w:rFonts w:ascii="Calibri" w:hAnsi="Calibri" w:cs="Calibri"/>
          <w:sz w:val="22"/>
          <w:szCs w:val="22"/>
          <w:lang w:val="ga"/>
        </w:rPr>
        <w:t>Cumas chun caidreamh éifeachtach a dhéanamh laistigh den Choimisiún agus lasmuigh de araon, ar mhaithe le líonra teagmhálaithe a chur le chéile agus a chothabháil chun réiteach fadhbanna nó comhroinnt faisnéise a éascú chun tairbhe don fhoireann um Rochtain ar Reachtaíocht, agus cumas chun comhoibriú le páirtithe leasmhara eile chun feabhas a chur ar rochtain ar reachtaíocht;</w:t>
      </w:r>
    </w:p>
    <w:p w14:paraId="049B20F6" w14:textId="77777777" w:rsidR="00B1517D" w:rsidRPr="00836508" w:rsidRDefault="00B1517D" w:rsidP="00B1517D">
      <w:pPr>
        <w:ind w:left="720"/>
        <w:rPr>
          <w:rFonts w:ascii="Calibri" w:hAnsi="Calibri" w:cs="Calibri"/>
          <w:sz w:val="22"/>
          <w:szCs w:val="22"/>
        </w:rPr>
      </w:pPr>
    </w:p>
    <w:p w14:paraId="4E4C3BA2" w14:textId="2B86E3B1" w:rsidR="00E3177B" w:rsidRDefault="001B5302" w:rsidP="00C3265C">
      <w:pPr>
        <w:numPr>
          <w:ilvl w:val="0"/>
          <w:numId w:val="18"/>
        </w:numPr>
        <w:ind w:left="720"/>
        <w:rPr>
          <w:rFonts w:ascii="Calibri" w:hAnsi="Calibri" w:cs="Calibri"/>
          <w:sz w:val="22"/>
          <w:szCs w:val="22"/>
        </w:rPr>
      </w:pPr>
      <w:r>
        <w:rPr>
          <w:rFonts w:ascii="Calibri" w:hAnsi="Calibri" w:cs="Calibri"/>
          <w:sz w:val="22"/>
          <w:szCs w:val="22"/>
          <w:lang w:val="ga"/>
        </w:rPr>
        <w:t>Cumas chun rannchuidiú le straitéis agus beartas um Rochtain ar Reachtaíocht a fhorbairt, lena n-áirítear beartas TF;</w:t>
      </w:r>
    </w:p>
    <w:p w14:paraId="14B66DFA" w14:textId="77777777" w:rsidR="00477E5C" w:rsidRDefault="00477E5C" w:rsidP="00477E5C">
      <w:pPr>
        <w:ind w:left="720"/>
        <w:rPr>
          <w:rFonts w:ascii="Calibri" w:hAnsi="Calibri" w:cs="Calibri"/>
          <w:sz w:val="22"/>
          <w:szCs w:val="22"/>
        </w:rPr>
      </w:pPr>
    </w:p>
    <w:p w14:paraId="10AE363F" w14:textId="4EE390F2" w:rsidR="00477E5C" w:rsidRDefault="00477E5C" w:rsidP="00C3265C">
      <w:pPr>
        <w:numPr>
          <w:ilvl w:val="0"/>
          <w:numId w:val="18"/>
        </w:numPr>
        <w:ind w:left="720"/>
        <w:rPr>
          <w:rFonts w:ascii="Calibri" w:hAnsi="Calibri" w:cs="Calibri"/>
          <w:sz w:val="22"/>
          <w:szCs w:val="22"/>
        </w:rPr>
      </w:pPr>
      <w:r>
        <w:rPr>
          <w:rFonts w:ascii="Calibri" w:hAnsi="Calibri" w:cs="Calibri"/>
          <w:sz w:val="22"/>
          <w:szCs w:val="22"/>
          <w:lang w:val="ga"/>
        </w:rPr>
        <w:lastRenderedPageBreak/>
        <w:t>Cumas chun córais agus bealaí éifeachtúla oibre a fhorbairt chun gur féidir leas a bhaint as an teicneolaíocht atá ann cheana agus atá ag teacht chun cinn, agus cumas chun aschuir an rannáin um Rochtain ar Reachtaíocht a fheabhsú agus a fhorbairt tuilleadh;</w:t>
      </w:r>
    </w:p>
    <w:p w14:paraId="5D988D84" w14:textId="77777777" w:rsidR="00E3177B" w:rsidRPr="00836508" w:rsidRDefault="00E3177B" w:rsidP="00C3265C">
      <w:pPr>
        <w:rPr>
          <w:rFonts w:ascii="Calibri" w:hAnsi="Calibri" w:cs="Calibri"/>
          <w:sz w:val="22"/>
          <w:szCs w:val="22"/>
        </w:rPr>
      </w:pPr>
    </w:p>
    <w:p w14:paraId="4079EEB9" w14:textId="4B819DA2" w:rsidR="00E3177B" w:rsidRDefault="00E3177B" w:rsidP="00C3265C">
      <w:pPr>
        <w:numPr>
          <w:ilvl w:val="0"/>
          <w:numId w:val="18"/>
        </w:numPr>
        <w:ind w:left="720"/>
        <w:rPr>
          <w:rFonts w:ascii="Calibri" w:hAnsi="Calibri" w:cs="Calibri"/>
          <w:sz w:val="22"/>
          <w:szCs w:val="22"/>
        </w:rPr>
      </w:pPr>
      <w:r>
        <w:rPr>
          <w:rFonts w:ascii="Calibri" w:hAnsi="Calibri" w:cs="Calibri"/>
          <w:sz w:val="22"/>
          <w:szCs w:val="22"/>
          <w:lang w:val="ga"/>
        </w:rPr>
        <w:t>Cumas chun faisnéis a chur i láthair ar bhealach muiníneach, loighciúil agus éifeachtach.</w:t>
      </w:r>
    </w:p>
    <w:p w14:paraId="2A7E7D27" w14:textId="77777777" w:rsidR="008D7AAF" w:rsidRDefault="008D7AAF" w:rsidP="008D7AAF">
      <w:pPr>
        <w:pStyle w:val="ListParagraph"/>
        <w:rPr>
          <w:rFonts w:ascii="Calibri" w:hAnsi="Calibri" w:cs="Calibri"/>
          <w:sz w:val="22"/>
          <w:szCs w:val="22"/>
        </w:rPr>
      </w:pPr>
    </w:p>
    <w:p w14:paraId="35A83C2E" w14:textId="5D285CA2" w:rsidR="0089164A" w:rsidRPr="00836508" w:rsidRDefault="009A782E" w:rsidP="004239E3">
      <w:pPr>
        <w:pStyle w:val="Heading3"/>
        <w:jc w:val="both"/>
        <w:rPr>
          <w:rFonts w:ascii="Calibri" w:hAnsi="Calibri" w:cs="Calibri"/>
          <w:color w:val="auto"/>
        </w:rPr>
      </w:pPr>
      <w:r>
        <w:rPr>
          <w:rFonts w:ascii="Calibri" w:hAnsi="Calibri" w:cs="Calibri"/>
          <w:color w:val="auto"/>
          <w:lang w:val="ga"/>
        </w:rPr>
        <w:t>Príomheolas, príomhthaithí agus príomhinniúlachtaí le haghaidh feidhmíocht éifeachtach mar Leas-Bhainisteoir um Achtanna Athbhreithnithe</w:t>
      </w:r>
    </w:p>
    <w:p w14:paraId="12196F81" w14:textId="77777777" w:rsidR="009A782E" w:rsidRPr="00836508" w:rsidRDefault="009A782E" w:rsidP="004239E3">
      <w:pPr>
        <w:jc w:val="both"/>
        <w:rPr>
          <w:rFonts w:ascii="Calibri" w:hAnsi="Calibri" w:cs="Calibri"/>
          <w:sz w:val="22"/>
          <w:szCs w:val="22"/>
        </w:rPr>
      </w:pPr>
      <w:r>
        <w:rPr>
          <w:rFonts w:ascii="Calibri" w:hAnsi="Calibri" w:cs="Calibri"/>
          <w:sz w:val="22"/>
          <w:szCs w:val="22"/>
          <w:lang w:val="ga"/>
        </w:rPr>
        <w:t>Tarraingítear aird na n-iarrthóirí ar na príomhinniúlachtaí a bhaineann leis an bpost seo.</w:t>
      </w:r>
    </w:p>
    <w:p w14:paraId="74D76394" w14:textId="77777777" w:rsidR="009A782E" w:rsidRPr="00836508" w:rsidRDefault="009A782E" w:rsidP="004239E3">
      <w:pPr>
        <w:jc w:val="both"/>
        <w:rPr>
          <w:rFonts w:ascii="Calibri" w:hAnsi="Calibri" w:cs="Calibri"/>
          <w:sz w:val="22"/>
          <w:szCs w:val="22"/>
        </w:rPr>
      </w:pPr>
    </w:p>
    <w:p w14:paraId="06141C0E" w14:textId="7DBFE68D" w:rsidR="00B1517D" w:rsidRPr="00836508" w:rsidRDefault="00CB5C23" w:rsidP="004421A3">
      <w:pPr>
        <w:numPr>
          <w:ilvl w:val="0"/>
          <w:numId w:val="10"/>
        </w:numPr>
        <w:jc w:val="both"/>
        <w:rPr>
          <w:rFonts w:ascii="Calibri" w:hAnsi="Calibri" w:cs="Calibri"/>
          <w:sz w:val="22"/>
          <w:szCs w:val="22"/>
        </w:rPr>
      </w:pPr>
      <w:r>
        <w:rPr>
          <w:rFonts w:ascii="Calibri" w:hAnsi="Calibri" w:cs="Calibri"/>
          <w:sz w:val="22"/>
          <w:szCs w:val="22"/>
          <w:lang w:val="ga"/>
        </w:rPr>
        <w:t xml:space="preserve">Taithí taighde, agus eolas ar reachtaíocht agus ar a struchtúr, lena n-áirítear dlí an Aontais Eorpaigh; </w:t>
      </w:r>
    </w:p>
    <w:p w14:paraId="4C84FF28" w14:textId="79B7E26B" w:rsidR="00B1517D" w:rsidRPr="00836508" w:rsidRDefault="00CB5C23" w:rsidP="004421A3">
      <w:pPr>
        <w:numPr>
          <w:ilvl w:val="0"/>
          <w:numId w:val="10"/>
        </w:numPr>
        <w:jc w:val="both"/>
        <w:rPr>
          <w:rFonts w:ascii="Calibri" w:hAnsi="Calibri" w:cs="Calibri"/>
          <w:sz w:val="22"/>
          <w:szCs w:val="22"/>
        </w:rPr>
      </w:pPr>
      <w:r>
        <w:rPr>
          <w:rFonts w:ascii="Calibri" w:hAnsi="Calibri" w:cs="Calibri"/>
          <w:sz w:val="22"/>
          <w:szCs w:val="22"/>
          <w:lang w:val="ga"/>
        </w:rPr>
        <w:t>Eolas ábhartha ar TF agus taithí ábhartha ar TF a úsáid, lena n-áirítear intleacht shaorga;</w:t>
      </w:r>
    </w:p>
    <w:p w14:paraId="253D729B" w14:textId="77777777" w:rsidR="004421A3" w:rsidRPr="00836508" w:rsidRDefault="00CB5C23" w:rsidP="004421A3">
      <w:pPr>
        <w:numPr>
          <w:ilvl w:val="0"/>
          <w:numId w:val="10"/>
        </w:numPr>
        <w:jc w:val="both"/>
        <w:rPr>
          <w:rFonts w:ascii="Calibri" w:hAnsi="Calibri" w:cs="Calibri"/>
          <w:sz w:val="22"/>
          <w:szCs w:val="22"/>
        </w:rPr>
      </w:pPr>
      <w:r>
        <w:rPr>
          <w:rFonts w:ascii="Calibri" w:hAnsi="Calibri" w:cs="Calibri"/>
          <w:sz w:val="22"/>
          <w:szCs w:val="22"/>
          <w:lang w:val="ga"/>
        </w:rPr>
        <w:t xml:space="preserve">Bainistíocht agus soláthar torthaí; </w:t>
      </w:r>
    </w:p>
    <w:p w14:paraId="41626C51" w14:textId="77777777" w:rsidR="00B1517D" w:rsidRPr="00836508" w:rsidRDefault="00B1517D" w:rsidP="00B1517D">
      <w:pPr>
        <w:numPr>
          <w:ilvl w:val="0"/>
          <w:numId w:val="10"/>
        </w:numPr>
        <w:jc w:val="both"/>
        <w:rPr>
          <w:rFonts w:ascii="Calibri" w:hAnsi="Calibri" w:cs="Calibri"/>
          <w:sz w:val="22"/>
          <w:szCs w:val="22"/>
        </w:rPr>
      </w:pPr>
      <w:r>
        <w:rPr>
          <w:rFonts w:ascii="Calibri" w:hAnsi="Calibri" w:cs="Calibri"/>
          <w:sz w:val="22"/>
          <w:szCs w:val="22"/>
          <w:lang w:val="ga"/>
        </w:rPr>
        <w:t>Ceannaireacht.</w:t>
      </w:r>
    </w:p>
    <w:p w14:paraId="77E22841" w14:textId="77777777" w:rsidR="004421A3" w:rsidRPr="00836508" w:rsidRDefault="004421A3" w:rsidP="00B1517D">
      <w:pPr>
        <w:ind w:left="405"/>
        <w:jc w:val="both"/>
        <w:rPr>
          <w:rFonts w:ascii="Calibri" w:hAnsi="Calibri" w:cs="Calibri"/>
          <w:sz w:val="22"/>
          <w:szCs w:val="22"/>
        </w:rPr>
      </w:pPr>
      <w:r>
        <w:rPr>
          <w:rFonts w:ascii="Calibri" w:hAnsi="Calibri" w:cs="Calibri"/>
          <w:sz w:val="22"/>
          <w:szCs w:val="22"/>
          <w:lang w:val="ga"/>
        </w:rPr>
        <w:t xml:space="preserve"> </w:t>
      </w:r>
    </w:p>
    <w:p w14:paraId="496DD2E8" w14:textId="77777777" w:rsidR="00122321" w:rsidRPr="001461DD" w:rsidRDefault="00122321" w:rsidP="00122321">
      <w:pPr>
        <w:spacing w:after="200"/>
        <w:contextualSpacing/>
        <w:jc w:val="both"/>
        <w:rPr>
          <w:rFonts w:ascii="Calibri" w:hAnsi="Calibri" w:cs="Calibri"/>
          <w:b/>
          <w:sz w:val="36"/>
          <w:szCs w:val="36"/>
          <w:u w:val="single"/>
        </w:rPr>
      </w:pPr>
      <w:r>
        <w:rPr>
          <w:rFonts w:ascii="Calibri" w:hAnsi="Calibri" w:cs="Calibri"/>
          <w:b/>
          <w:bCs/>
          <w:sz w:val="36"/>
          <w:szCs w:val="36"/>
          <w:u w:val="single"/>
          <w:lang w:val="ga"/>
        </w:rPr>
        <w:t>Incháilitheacht chun Páirt a Ghlacadh sa Chomórtas agus Srianta Áirithe ar Incháilitheacht</w:t>
      </w:r>
    </w:p>
    <w:p w14:paraId="1540F6CF" w14:textId="77777777" w:rsidR="00122321" w:rsidRPr="00C92135" w:rsidRDefault="00122321" w:rsidP="00122321">
      <w:pPr>
        <w:pStyle w:val="NoSpacing"/>
        <w:ind w:right="113"/>
        <w:jc w:val="both"/>
        <w:outlineLvl w:val="4"/>
        <w:rPr>
          <w:rFonts w:asciiTheme="minorHAnsi" w:hAnsiTheme="minorHAnsi" w:cstheme="minorHAnsi"/>
          <w:b/>
        </w:rPr>
      </w:pPr>
    </w:p>
    <w:p w14:paraId="78492595" w14:textId="77777777" w:rsidR="00122321" w:rsidRPr="00C92135" w:rsidRDefault="00122321" w:rsidP="00122321">
      <w:pPr>
        <w:pStyle w:val="NoSpacing"/>
        <w:ind w:right="113"/>
        <w:jc w:val="both"/>
        <w:rPr>
          <w:rFonts w:asciiTheme="minorHAnsi" w:hAnsiTheme="minorHAnsi" w:cstheme="minorHAnsi"/>
          <w:b/>
          <w:bCs/>
          <w:color w:val="000000"/>
        </w:rPr>
      </w:pPr>
      <w:r>
        <w:rPr>
          <w:rFonts w:asciiTheme="minorHAnsi" w:hAnsiTheme="minorHAnsi" w:cstheme="minorHAnsi"/>
          <w:b/>
          <w:bCs/>
          <w:color w:val="000000"/>
          <w:lang w:val="ga"/>
        </w:rPr>
        <w:t>Ceanglais Saoránachta (an 1 Meán Fómhair 2023)</w:t>
      </w:r>
    </w:p>
    <w:p w14:paraId="2933C2C9" w14:textId="77777777" w:rsidR="00122321" w:rsidRDefault="00122321" w:rsidP="00122321">
      <w:pPr>
        <w:jc w:val="both"/>
        <w:rPr>
          <w:rFonts w:asciiTheme="minorHAnsi" w:hAnsiTheme="minorHAnsi" w:cstheme="minorHAnsi"/>
          <w:color w:val="000000"/>
          <w:szCs w:val="24"/>
        </w:rPr>
      </w:pPr>
    </w:p>
    <w:p w14:paraId="41C46406" w14:textId="77777777" w:rsidR="00122321" w:rsidRPr="00C92135" w:rsidRDefault="00122321" w:rsidP="00122321">
      <w:pPr>
        <w:jc w:val="both"/>
        <w:rPr>
          <w:rFonts w:asciiTheme="minorHAnsi" w:hAnsiTheme="minorHAnsi" w:cstheme="minorHAnsi"/>
          <w:color w:val="000000"/>
          <w:szCs w:val="24"/>
        </w:rPr>
      </w:pPr>
      <w:r>
        <w:rPr>
          <w:rFonts w:asciiTheme="minorHAnsi" w:hAnsiTheme="minorHAnsi" w:cstheme="minorHAnsi"/>
          <w:color w:val="000000"/>
          <w:szCs w:val="24"/>
          <w:lang w:val="ga"/>
        </w:rPr>
        <w:t>Ní mór d’iarrthóirí incháilithe:</w:t>
      </w:r>
    </w:p>
    <w:p w14:paraId="263E0D34" w14:textId="77777777" w:rsidR="00122321" w:rsidRPr="00AF63AE" w:rsidRDefault="00122321" w:rsidP="00122321">
      <w:pPr>
        <w:pStyle w:val="Default"/>
        <w:numPr>
          <w:ilvl w:val="0"/>
          <w:numId w:val="28"/>
        </w:numPr>
        <w:adjustRightInd/>
        <w:jc w:val="both"/>
        <w:rPr>
          <w:rFonts w:asciiTheme="minorHAnsi" w:hAnsiTheme="minorHAnsi" w:cstheme="minorHAnsi"/>
          <w:lang w:val="ga"/>
        </w:rPr>
      </w:pPr>
      <w:r>
        <w:rPr>
          <w:rFonts w:asciiTheme="minorHAnsi" w:hAnsiTheme="minorHAnsi" w:cstheme="minorHAnsi"/>
          <w:lang w:val="ga"/>
        </w:rPr>
        <w:t>A bheith ina saoránach de chuid an Limistéir Eorpaigh Eacnamaíoch (LEE). Is é atá in LEE Ballstáit an Aontais Eorpaigh mar aon leis an Íoslainn, Lichtinstéin agus an Iorua; nó</w:t>
      </w:r>
    </w:p>
    <w:p w14:paraId="358D4142" w14:textId="77777777" w:rsidR="00122321" w:rsidRPr="00AF63AE" w:rsidRDefault="00122321" w:rsidP="00122321">
      <w:pPr>
        <w:pStyle w:val="Default"/>
        <w:numPr>
          <w:ilvl w:val="0"/>
          <w:numId w:val="28"/>
        </w:numPr>
        <w:adjustRightInd/>
        <w:jc w:val="both"/>
        <w:rPr>
          <w:rFonts w:asciiTheme="minorHAnsi" w:hAnsiTheme="minorHAnsi" w:cstheme="minorHAnsi"/>
          <w:lang w:val="ga"/>
        </w:rPr>
      </w:pPr>
      <w:r>
        <w:rPr>
          <w:rFonts w:asciiTheme="minorHAnsi" w:hAnsiTheme="minorHAnsi" w:cstheme="minorHAnsi"/>
          <w:lang w:val="ga"/>
        </w:rPr>
        <w:t>A bheith ina saoránach de chuid na Ríochta Aontaithe; nó</w:t>
      </w:r>
    </w:p>
    <w:p w14:paraId="070D51C1" w14:textId="77777777" w:rsidR="00122321" w:rsidRPr="00AF63AE" w:rsidRDefault="00122321" w:rsidP="00122321">
      <w:pPr>
        <w:pStyle w:val="Default"/>
        <w:numPr>
          <w:ilvl w:val="0"/>
          <w:numId w:val="28"/>
        </w:numPr>
        <w:adjustRightInd/>
        <w:jc w:val="both"/>
        <w:rPr>
          <w:rFonts w:asciiTheme="minorHAnsi" w:hAnsiTheme="minorHAnsi" w:cstheme="minorHAnsi"/>
          <w:lang w:val="ga"/>
        </w:rPr>
      </w:pPr>
      <w:r>
        <w:rPr>
          <w:rFonts w:asciiTheme="minorHAnsi" w:hAnsiTheme="minorHAnsi" w:cstheme="minorHAnsi"/>
          <w:lang w:val="ga"/>
        </w:rPr>
        <w:t>A bheith ina saoránach de chuid na hEilvéise de bhun an chomhaontaithe idir an tAontas Eorpach agus an Eilvéis maidir leis an tsaorghluaiseacht daoine; nó</w:t>
      </w:r>
    </w:p>
    <w:p w14:paraId="02636BC8" w14:textId="77777777" w:rsidR="00242141" w:rsidRPr="00AF63AE" w:rsidRDefault="00122321" w:rsidP="00242141">
      <w:pPr>
        <w:pStyle w:val="Default"/>
        <w:numPr>
          <w:ilvl w:val="0"/>
          <w:numId w:val="28"/>
        </w:numPr>
        <w:adjustRightInd/>
        <w:jc w:val="both"/>
        <w:rPr>
          <w:rFonts w:asciiTheme="minorHAnsi" w:hAnsiTheme="minorHAnsi" w:cstheme="minorHAnsi"/>
          <w:lang w:val="ga"/>
        </w:rPr>
      </w:pPr>
      <w:r>
        <w:rPr>
          <w:rFonts w:asciiTheme="minorHAnsi" w:hAnsiTheme="minorHAnsi" w:cstheme="minorHAnsi"/>
          <w:lang w:val="ga"/>
        </w:rPr>
        <w:t>A bheith ina saoránach de chuid tír nach tír LEE í agus a bhfuil víosa stampa 4</w:t>
      </w:r>
      <w:r>
        <w:rPr>
          <w:rStyle w:val="FootnoteReference"/>
          <w:rFonts w:asciiTheme="minorHAnsi" w:hAnsiTheme="minorHAnsi" w:cstheme="minorHAnsi"/>
          <w:lang w:val="ga"/>
        </w:rPr>
        <w:footnoteReference w:id="1"/>
      </w:r>
      <w:r>
        <w:rPr>
          <w:rFonts w:asciiTheme="minorHAnsi" w:hAnsiTheme="minorHAnsi" w:cstheme="minorHAnsi"/>
          <w:lang w:val="ga"/>
        </w:rPr>
        <w:t xml:space="preserve"> nó víosa stampa 5 aige/aici;</w:t>
      </w:r>
    </w:p>
    <w:p w14:paraId="6E197632" w14:textId="77777777" w:rsidR="00242141" w:rsidRPr="00AF63AE" w:rsidRDefault="00242141" w:rsidP="002C2B7A">
      <w:pPr>
        <w:pStyle w:val="Default"/>
        <w:adjustRightInd/>
        <w:jc w:val="both"/>
        <w:rPr>
          <w:rFonts w:asciiTheme="minorHAnsi" w:hAnsiTheme="minorHAnsi" w:cstheme="minorHAnsi"/>
          <w:lang w:val="ga"/>
        </w:rPr>
      </w:pPr>
    </w:p>
    <w:p w14:paraId="4625C4C2" w14:textId="77777777" w:rsidR="00122321" w:rsidRPr="00AF63AE" w:rsidRDefault="00122321" w:rsidP="002C2B7A">
      <w:pPr>
        <w:pStyle w:val="Default"/>
        <w:adjustRightInd/>
        <w:jc w:val="both"/>
        <w:rPr>
          <w:rFonts w:asciiTheme="minorHAnsi" w:hAnsiTheme="minorHAnsi" w:cstheme="minorHAnsi"/>
          <w:b/>
          <w:iCs/>
          <w:lang w:val="ga"/>
        </w:rPr>
      </w:pPr>
      <w:r>
        <w:rPr>
          <w:rFonts w:asciiTheme="minorHAnsi" w:hAnsiTheme="minorHAnsi" w:cstheme="minorHAnsi"/>
          <w:b/>
          <w:bCs/>
          <w:lang w:val="ga"/>
        </w:rPr>
        <w:t>Chun cáiliú, ní mór d’iarrthóirí bheith incháilithe faoi dháta aon tairisceana poist.</w:t>
      </w:r>
    </w:p>
    <w:p w14:paraId="31FA2DCE" w14:textId="77777777" w:rsidR="00122321" w:rsidRPr="00AF63AE" w:rsidRDefault="00122321" w:rsidP="00122321">
      <w:pPr>
        <w:ind w:right="113"/>
        <w:jc w:val="both"/>
        <w:outlineLvl w:val="4"/>
        <w:rPr>
          <w:rFonts w:asciiTheme="minorHAnsi" w:eastAsia="Calibri" w:hAnsiTheme="minorHAnsi" w:cstheme="minorHAnsi"/>
          <w:b/>
          <w:szCs w:val="24"/>
          <w:lang w:val="ga"/>
        </w:rPr>
      </w:pPr>
    </w:p>
    <w:p w14:paraId="65BBFDD1" w14:textId="77777777" w:rsidR="00122321" w:rsidRPr="00AF63AE" w:rsidRDefault="00122321" w:rsidP="00122321">
      <w:pPr>
        <w:ind w:right="113"/>
        <w:jc w:val="both"/>
        <w:outlineLvl w:val="4"/>
        <w:rPr>
          <w:rFonts w:asciiTheme="minorHAnsi" w:eastAsia="Calibri" w:hAnsiTheme="minorHAnsi" w:cstheme="minorHAnsi"/>
          <w:b/>
          <w:szCs w:val="24"/>
          <w:lang w:val="ga"/>
        </w:rPr>
      </w:pPr>
      <w:r>
        <w:rPr>
          <w:rFonts w:asciiTheme="minorHAnsi" w:eastAsia="Calibri" w:hAnsiTheme="minorHAnsi" w:cstheme="minorHAnsi"/>
          <w:b/>
          <w:bCs/>
          <w:szCs w:val="24"/>
          <w:lang w:val="ga"/>
        </w:rPr>
        <w:t xml:space="preserve">Comhaontú Comhchoiteann: Íocaíochtaí Iomarcaíochta le Seirbhísigh Phoiblí </w:t>
      </w:r>
    </w:p>
    <w:p w14:paraId="78052DCA" w14:textId="77777777" w:rsidR="00122321" w:rsidRPr="00AF63AE" w:rsidRDefault="00122321" w:rsidP="00122321">
      <w:pPr>
        <w:autoSpaceDE w:val="0"/>
        <w:autoSpaceDN w:val="0"/>
        <w:adjustRightInd w:val="0"/>
        <w:ind w:right="113"/>
        <w:outlineLvl w:val="4"/>
        <w:rPr>
          <w:rFonts w:asciiTheme="minorHAnsi" w:hAnsiTheme="minorHAnsi" w:cstheme="minorHAnsi"/>
          <w:szCs w:val="24"/>
          <w:lang w:val="ga"/>
        </w:rPr>
      </w:pPr>
      <w:r>
        <w:rPr>
          <w:rFonts w:asciiTheme="minorHAnsi" w:hAnsiTheme="minorHAnsi" w:cstheme="minorHAnsi"/>
          <w:szCs w:val="24"/>
          <w:lang w:val="ga"/>
        </w:rPr>
        <w:t>Rinneadh Comhaontú Comhchoiteann, ar thángthas air idir an Roinn Caiteachais Phoiblí agus Athchóirithe agus Coiste Seirbhísí Poiblí Chomhdháil na gCeardchumann (ICTU) i ndáil le hÍocaíochtaí Iomarcaíochta ex-gratia le Seirbhísigh Phoiblí, agus a bhfuil éifeacht leis ón 01 Meitheamh 2012, a thabhairt isteach leis an litir ón Roinn Caiteachais Phoiblí agus Athchóirithe chuig Oifigigh Phearsanra dar dáta an 28 Meitheamh 2012.  Is coinníoll de chuid an Chomhaontaithe Chomhchoitinn é nach mbeidh daoine a bhaineann leas as an gcomhaontú incháilithe lena n-athfhostú sa tSeirbhís Phoiblí ag aon chomhlacht Seirbhíse Poiblí (de réir an tsainmhínithe sna hAchtanna um Bearta Airgeadais Éigeandála ar Mhaithe le Leas an Phobail, 2009 – 2011) go ceann tréimhse 2 bhliain tar éis an fhostaíocht a fhoirceannadh.  Beidh ar dhaoine a bhain leas as an scéim sin agus a n-éireoidh leo sa chomórtas seo a chruthú go bhfuil siad incháilithe (deireadh a bheith leis an tréimhse neamh-incháilitheachta).</w:t>
      </w:r>
    </w:p>
    <w:p w14:paraId="79BA89AD" w14:textId="77777777" w:rsidR="00122321" w:rsidRPr="00AF63AE" w:rsidRDefault="00122321" w:rsidP="00122321">
      <w:pPr>
        <w:autoSpaceDE w:val="0"/>
        <w:autoSpaceDN w:val="0"/>
        <w:adjustRightInd w:val="0"/>
        <w:ind w:right="113"/>
        <w:jc w:val="both"/>
        <w:outlineLvl w:val="4"/>
        <w:rPr>
          <w:rFonts w:asciiTheme="minorHAnsi" w:hAnsiTheme="minorHAnsi" w:cstheme="minorHAnsi"/>
          <w:szCs w:val="24"/>
          <w:lang w:val="ga"/>
        </w:rPr>
      </w:pPr>
    </w:p>
    <w:p w14:paraId="0440B640" w14:textId="77777777" w:rsidR="00122321" w:rsidRPr="00AF63AE" w:rsidRDefault="00122321" w:rsidP="00122321">
      <w:pPr>
        <w:ind w:right="113"/>
        <w:jc w:val="both"/>
        <w:outlineLvl w:val="4"/>
        <w:rPr>
          <w:rFonts w:asciiTheme="minorHAnsi" w:eastAsia="Calibri" w:hAnsiTheme="minorHAnsi" w:cstheme="minorHAnsi"/>
          <w:b/>
          <w:szCs w:val="24"/>
          <w:lang w:val="ga"/>
        </w:rPr>
      </w:pPr>
      <w:r>
        <w:rPr>
          <w:rFonts w:asciiTheme="minorHAnsi" w:eastAsia="Calibri" w:hAnsiTheme="minorHAnsi" w:cstheme="minorHAnsi"/>
          <w:b/>
          <w:bCs/>
          <w:szCs w:val="24"/>
          <w:lang w:val="ga"/>
        </w:rPr>
        <w:lastRenderedPageBreak/>
        <w:t>An Scéim Dreasachta Luathscoir (SDLS)</w:t>
      </w:r>
    </w:p>
    <w:p w14:paraId="419C673A" w14:textId="77777777" w:rsidR="00122321" w:rsidRPr="00C92135" w:rsidRDefault="00122321" w:rsidP="00122321">
      <w:pPr>
        <w:ind w:right="113"/>
        <w:jc w:val="both"/>
        <w:outlineLvl w:val="4"/>
        <w:rPr>
          <w:rFonts w:asciiTheme="minorHAnsi" w:eastAsia="Calibri" w:hAnsiTheme="minorHAnsi" w:cstheme="minorHAnsi"/>
          <w:szCs w:val="24"/>
        </w:rPr>
      </w:pPr>
      <w:r>
        <w:rPr>
          <w:rFonts w:asciiTheme="minorHAnsi" w:eastAsia="Calibri" w:hAnsiTheme="minorHAnsi" w:cstheme="minorHAnsi"/>
          <w:szCs w:val="24"/>
          <w:lang w:val="ga"/>
        </w:rPr>
        <w:t>Is coinníoll é de chuid na Scéime Dreasachta Luathscoir (SDLS), mar a leagtar amach í i gCiorclán 12/09 ón Roinn Airgeadais, nach bhfuil daoine a scoir incháilithe faoin Scéim sin le haghaidh cur isteach ar phost eile san fhostaíocht chéanna nó san earnáil chéanna.  Ní ceadmhach, mar sin, do dhaoine a scoir faoin scéim sin cur isteach ar an bpost seo.</w:t>
      </w:r>
    </w:p>
    <w:p w14:paraId="2830FBD5" w14:textId="77777777" w:rsidR="00122321" w:rsidRPr="00C92135" w:rsidRDefault="00122321" w:rsidP="00122321">
      <w:pPr>
        <w:ind w:right="113"/>
        <w:jc w:val="both"/>
        <w:outlineLvl w:val="4"/>
        <w:rPr>
          <w:rFonts w:asciiTheme="minorHAnsi" w:eastAsia="Calibri" w:hAnsiTheme="minorHAnsi" w:cstheme="minorHAnsi"/>
          <w:szCs w:val="24"/>
        </w:rPr>
      </w:pPr>
    </w:p>
    <w:p w14:paraId="7A39D319" w14:textId="77777777" w:rsidR="00122321" w:rsidRPr="00C92135" w:rsidRDefault="00122321" w:rsidP="00122321">
      <w:pPr>
        <w:ind w:right="113"/>
        <w:jc w:val="both"/>
        <w:outlineLvl w:val="4"/>
        <w:rPr>
          <w:rFonts w:asciiTheme="minorHAnsi" w:eastAsia="Calibri" w:hAnsiTheme="minorHAnsi" w:cstheme="minorHAnsi"/>
          <w:b/>
          <w:iCs/>
          <w:szCs w:val="24"/>
        </w:rPr>
      </w:pPr>
      <w:r>
        <w:rPr>
          <w:rFonts w:asciiTheme="minorHAnsi" w:eastAsia="Calibri" w:hAnsiTheme="minorHAnsi" w:cstheme="minorHAnsi"/>
          <w:b/>
          <w:bCs/>
          <w:szCs w:val="24"/>
          <w:lang w:val="ga"/>
        </w:rPr>
        <w:t>Ciorclán ón Roinn Sláinte agus Leanaí (7/2010)</w:t>
      </w:r>
    </w:p>
    <w:p w14:paraId="1764532E" w14:textId="77777777" w:rsidR="00122321" w:rsidRPr="00AF63AE" w:rsidRDefault="00122321" w:rsidP="00122321">
      <w:pPr>
        <w:tabs>
          <w:tab w:val="left" w:pos="-720"/>
        </w:tabs>
        <w:ind w:right="113"/>
        <w:jc w:val="both"/>
        <w:outlineLvl w:val="4"/>
        <w:rPr>
          <w:rFonts w:asciiTheme="minorHAnsi" w:eastAsia="Calibri" w:hAnsiTheme="minorHAnsi" w:cstheme="minorHAnsi"/>
          <w:i/>
          <w:iCs/>
          <w:smallCaps/>
          <w:szCs w:val="24"/>
          <w:lang w:val="ga"/>
        </w:rPr>
      </w:pPr>
      <w:r>
        <w:rPr>
          <w:rFonts w:asciiTheme="minorHAnsi" w:hAnsiTheme="minorHAnsi" w:cstheme="minorHAnsi"/>
          <w:szCs w:val="24"/>
          <w:lang w:val="ga"/>
        </w:rPr>
        <w:t>Tugadh isteach Scéim Luathscoir Shaorálaigh Spriocdhírithe (LSS) agus Scéimeanna Iomarcaíochta Saorálaí (SIS) le Ciorclán 7/2010 ón Roinn Sláinte dar dáta an 01 Samhain 2010.  Is coinníoll de chuid scéim LSS é nach mbeidh daoine a bhaineann leas as an scéim incháilithe lena n-athfhostú san earnáil sláinte poiblí ná sa tSeirbhís Phoiblí i gcoitinne ná i gcomhlacht a mhaoinítear go hiomlán nó go formhór as airgead poiblí.  Tá feidhm ag an toirmeasc céanna ar athfhostú faoi SIS, ach amháin gur toirmeasc go ceann tréimhse 7 mbliana é an toirmeasc.  Níl daoine a bhain leas as scéim LSS incháilithe le páirt a ghlacadh sa chomórtas seo</w:t>
      </w:r>
      <w:r>
        <w:rPr>
          <w:rFonts w:asciiTheme="minorHAnsi" w:hAnsiTheme="minorHAnsi" w:cstheme="minorHAnsi"/>
          <w:smallCaps/>
          <w:szCs w:val="24"/>
          <w:lang w:val="ga"/>
        </w:rPr>
        <w:t>.</w:t>
      </w:r>
      <w:r>
        <w:rPr>
          <w:rFonts w:asciiTheme="minorHAnsi" w:hAnsiTheme="minorHAnsi" w:cstheme="minorHAnsi"/>
          <w:i/>
          <w:iCs/>
          <w:smallCaps/>
          <w:szCs w:val="24"/>
          <w:lang w:val="ga"/>
        </w:rPr>
        <w:t xml:space="preserve">  </w:t>
      </w:r>
      <w:r>
        <w:rPr>
          <w:rFonts w:asciiTheme="minorHAnsi" w:hAnsiTheme="minorHAnsi" w:cstheme="minorHAnsi"/>
          <w:szCs w:val="24"/>
          <w:lang w:val="ga"/>
        </w:rPr>
        <w:t>Beidh ar dhaoine a bhain leas as scéim SIS agus a n-éireoidh leo sa chomórtas seo a chruthú go bhfuil siad incháilithe (deireadh a bheith leis an tréimhse neamh-incháilitheachta).</w:t>
      </w:r>
      <w:r>
        <w:rPr>
          <w:rFonts w:asciiTheme="minorHAnsi" w:hAnsiTheme="minorHAnsi" w:cstheme="minorHAnsi"/>
          <w:i/>
          <w:iCs/>
          <w:smallCaps/>
          <w:szCs w:val="24"/>
          <w:lang w:val="ga"/>
        </w:rPr>
        <w:t xml:space="preserve">  </w:t>
      </w:r>
    </w:p>
    <w:p w14:paraId="7ED7D12A" w14:textId="77777777" w:rsidR="00122321" w:rsidRPr="00AF63AE" w:rsidRDefault="00122321" w:rsidP="00122321">
      <w:pPr>
        <w:tabs>
          <w:tab w:val="left" w:pos="-720"/>
        </w:tabs>
        <w:ind w:right="113"/>
        <w:jc w:val="both"/>
        <w:outlineLvl w:val="4"/>
        <w:rPr>
          <w:rFonts w:asciiTheme="minorHAnsi" w:eastAsia="Calibri" w:hAnsiTheme="minorHAnsi" w:cstheme="minorHAnsi"/>
          <w:szCs w:val="24"/>
          <w:lang w:val="ga"/>
        </w:rPr>
      </w:pPr>
    </w:p>
    <w:p w14:paraId="38804712" w14:textId="77777777" w:rsidR="00122321" w:rsidRPr="00AF63AE" w:rsidRDefault="00122321" w:rsidP="00122321">
      <w:pPr>
        <w:ind w:right="113"/>
        <w:jc w:val="both"/>
        <w:outlineLvl w:val="4"/>
        <w:rPr>
          <w:rFonts w:asciiTheme="minorHAnsi" w:eastAsia="Calibri" w:hAnsiTheme="minorHAnsi" w:cstheme="minorHAnsi"/>
          <w:b/>
          <w:szCs w:val="24"/>
          <w:lang w:val="ga"/>
        </w:rPr>
      </w:pPr>
      <w:r>
        <w:rPr>
          <w:rFonts w:asciiTheme="minorHAnsi" w:eastAsia="Calibri" w:hAnsiTheme="minorHAnsi" w:cstheme="minorHAnsi"/>
          <w:b/>
          <w:bCs/>
          <w:szCs w:val="24"/>
          <w:lang w:val="ga"/>
        </w:rPr>
        <w:t>An Roinn Comhshaoil, Pobail agus Rialtais Áitiúil (Ciorclán LG(P) 06/2013)</w:t>
      </w:r>
    </w:p>
    <w:p w14:paraId="2C335F79" w14:textId="77777777" w:rsidR="00122321" w:rsidRPr="00AF63AE" w:rsidRDefault="00122321" w:rsidP="00122321">
      <w:pPr>
        <w:ind w:right="113"/>
        <w:jc w:val="both"/>
        <w:outlineLvl w:val="4"/>
        <w:rPr>
          <w:rFonts w:asciiTheme="minorHAnsi" w:eastAsia="Calibri" w:hAnsiTheme="minorHAnsi" w:cstheme="minorHAnsi"/>
          <w:szCs w:val="24"/>
          <w:lang w:val="ga"/>
        </w:rPr>
      </w:pPr>
      <w:r>
        <w:rPr>
          <w:rFonts w:asciiTheme="minorHAnsi" w:eastAsia="Calibri" w:hAnsiTheme="minorHAnsi" w:cstheme="minorHAnsi"/>
          <w:szCs w:val="24"/>
          <w:lang w:val="ga"/>
        </w:rPr>
        <w:t xml:space="preserve">Tugadh Scéim Iomarcaíochta Saorálaí d’Údaráis Áitiúla isteach le Ciorclán LG(P) 06/2013 ón Roinn Comhshaoil, Pobail agus Rialtais Áitiúil.  De réir théarmaí an </w:t>
      </w:r>
      <w:r>
        <w:rPr>
          <w:rFonts w:asciiTheme="minorHAnsi" w:eastAsia="Calibri" w:hAnsiTheme="minorHAnsi" w:cstheme="minorHAnsi"/>
          <w:i/>
          <w:iCs/>
          <w:szCs w:val="24"/>
          <w:lang w:val="ga"/>
        </w:rPr>
        <w:t>Chomhaontaithe Chomhchoitinn: Íocaíochtaí Iomarcaíochta le Seirbhísigh Phoiblí</w:t>
      </w:r>
      <w:r>
        <w:rPr>
          <w:rFonts w:asciiTheme="minorHAnsi" w:eastAsia="Calibri" w:hAnsiTheme="minorHAnsi" w:cstheme="minorHAnsi"/>
          <w:szCs w:val="24"/>
          <w:lang w:val="ga"/>
        </w:rPr>
        <w:t xml:space="preserve"> dar dáta an 28 Meitheamh 2012 mar atá sonraithe thuas, is coinníoll sonrach de chuid na Scéime Luathscoir Shaorálaigh é nach mbeidh daoine incháilithe lena n-athfhostú in aon chomhlacht Seirbhíse Poiblí [de réir an tsainmhínithe sna hAchtanna um Bearta Airgeadais Éigeandála ar Mhaithe le Leas an Phobail, 2009-2011, agus san Acht um Pinsin na Seirbhíse Poiblí (Scéim Aonair agus Forálacha Eile), 2012] go ceann tréimhse 2 bhliain tar éis a ndáta imeachta faoin Scéim seo. Tá feidhm ag na coinníollacha seo freisin i gcás fostaíochta ar bhonn conradh le haghaidh seirbhíse (mar chonraitheoir nó mar fhostaí de chuid conraitheora).  </w:t>
      </w:r>
    </w:p>
    <w:p w14:paraId="49E267F1" w14:textId="77777777" w:rsidR="00122321" w:rsidRPr="00AF63AE" w:rsidRDefault="00122321" w:rsidP="00122321">
      <w:pPr>
        <w:ind w:right="113"/>
        <w:jc w:val="both"/>
        <w:outlineLvl w:val="4"/>
        <w:rPr>
          <w:rFonts w:asciiTheme="minorHAnsi" w:eastAsia="Calibri" w:hAnsiTheme="minorHAnsi" w:cstheme="minorHAnsi"/>
          <w:szCs w:val="24"/>
          <w:lang w:val="ga"/>
        </w:rPr>
      </w:pPr>
    </w:p>
    <w:p w14:paraId="0DBA713B" w14:textId="77777777" w:rsidR="00122321" w:rsidRPr="00AF63AE" w:rsidRDefault="00122321" w:rsidP="00122321">
      <w:pPr>
        <w:ind w:right="113"/>
        <w:jc w:val="both"/>
        <w:outlineLvl w:val="4"/>
        <w:rPr>
          <w:rFonts w:asciiTheme="minorHAnsi" w:eastAsia="Calibri" w:hAnsiTheme="minorHAnsi" w:cstheme="minorHAnsi"/>
          <w:b/>
          <w:bCs/>
          <w:szCs w:val="24"/>
          <w:lang w:val="ga"/>
        </w:rPr>
      </w:pPr>
      <w:r>
        <w:rPr>
          <w:rFonts w:asciiTheme="minorHAnsi" w:eastAsia="Calibri" w:hAnsiTheme="minorHAnsi" w:cstheme="minorHAnsi"/>
          <w:b/>
          <w:bCs/>
          <w:szCs w:val="24"/>
          <w:lang w:val="ga"/>
        </w:rPr>
        <w:t>Dearbhú</w:t>
      </w:r>
    </w:p>
    <w:p w14:paraId="44968E65" w14:textId="77777777" w:rsidR="00122321" w:rsidRPr="00AF63AE" w:rsidRDefault="00122321" w:rsidP="00122321">
      <w:pPr>
        <w:ind w:right="113"/>
        <w:jc w:val="both"/>
        <w:outlineLvl w:val="4"/>
        <w:rPr>
          <w:rFonts w:asciiTheme="minorHAnsi" w:eastAsia="Calibri" w:hAnsiTheme="minorHAnsi" w:cstheme="minorHAnsi"/>
          <w:szCs w:val="24"/>
          <w:lang w:val="ga"/>
        </w:rPr>
      </w:pPr>
      <w:r>
        <w:rPr>
          <w:rFonts w:asciiTheme="minorHAnsi" w:eastAsia="Calibri" w:hAnsiTheme="minorHAnsi" w:cstheme="minorHAnsi"/>
          <w:szCs w:val="24"/>
          <w:lang w:val="ga"/>
        </w:rPr>
        <w:t>Ceanglófar ar iarratasóirí a dhearbhú ar bhain siad leas as scéim dreasachta luathscoir Seirbhíse Poiblí.  Ceanglófar freisin ar iarratasóirí aon teidil chun sochair phinsin Seirbhíse Poiblí (atá á íoc nó atá caomhnaithe) ó aon fhostaíocht Seirbhíse Poiblí eile a dhearbhú agus/nó é a dhearbhú i gcás go bhfuair siad íocaíocht ionaid i leith seirbhís in aon fhostaíochta Seirbhíse Poiblí.</w:t>
      </w:r>
    </w:p>
    <w:p w14:paraId="5EE187BD" w14:textId="77777777" w:rsidR="00122321" w:rsidRPr="00AF63AE" w:rsidRDefault="00122321" w:rsidP="00122321">
      <w:pPr>
        <w:jc w:val="center"/>
        <w:rPr>
          <w:rFonts w:asciiTheme="minorHAnsi" w:hAnsiTheme="minorHAnsi" w:cstheme="minorHAnsi"/>
          <w:b/>
          <w:szCs w:val="24"/>
          <w:u w:val="single"/>
          <w:lang w:val="ga"/>
        </w:rPr>
      </w:pPr>
    </w:p>
    <w:p w14:paraId="0D214FB4" w14:textId="77777777" w:rsidR="00122321" w:rsidRPr="00AF63AE" w:rsidRDefault="00122321" w:rsidP="00122321">
      <w:pPr>
        <w:rPr>
          <w:rFonts w:asciiTheme="minorHAnsi" w:hAnsiTheme="minorHAnsi" w:cstheme="minorHAnsi"/>
          <w:b/>
          <w:bCs/>
          <w:iCs/>
          <w:color w:val="FF0000"/>
          <w:szCs w:val="24"/>
          <w:lang w:val="ga"/>
        </w:rPr>
      </w:pPr>
      <w:r>
        <w:rPr>
          <w:rFonts w:asciiTheme="minorHAnsi" w:hAnsiTheme="minorHAnsi" w:cstheme="minorHAnsi"/>
          <w:b/>
          <w:bCs/>
          <w:szCs w:val="24"/>
          <w:lang w:val="ga"/>
        </w:rPr>
        <w:t>Fostóir Roghnaithe</w:t>
      </w:r>
    </w:p>
    <w:p w14:paraId="51FB7166" w14:textId="77777777" w:rsidR="00122321" w:rsidRPr="00AF63AE" w:rsidRDefault="00122321" w:rsidP="00122321">
      <w:pPr>
        <w:jc w:val="both"/>
        <w:rPr>
          <w:rFonts w:asciiTheme="minorHAnsi" w:hAnsiTheme="minorHAnsi" w:cstheme="minorHAnsi"/>
          <w:iCs/>
          <w:szCs w:val="24"/>
          <w:lang w:val="ga"/>
        </w:rPr>
      </w:pPr>
      <w:r>
        <w:rPr>
          <w:rFonts w:asciiTheme="minorHAnsi" w:hAnsiTheme="minorHAnsi" w:cstheme="minorHAnsi"/>
          <w:szCs w:val="24"/>
          <w:lang w:val="ga"/>
        </w:rPr>
        <w:t xml:space="preserve">Mar </w:t>
      </w:r>
      <w:r>
        <w:rPr>
          <w:rFonts w:asciiTheme="minorHAnsi" w:hAnsiTheme="minorHAnsi" w:cstheme="minorHAnsi"/>
          <w:b/>
          <w:bCs/>
          <w:szCs w:val="24"/>
          <w:lang w:val="ga"/>
        </w:rPr>
        <w:t>Fhostóir Roghnaithe</w:t>
      </w:r>
      <w:r>
        <w:rPr>
          <w:rFonts w:asciiTheme="minorHAnsi" w:hAnsiTheme="minorHAnsi" w:cstheme="minorHAnsi"/>
          <w:szCs w:val="24"/>
          <w:lang w:val="ga"/>
        </w:rPr>
        <w:t>, tá ag an Státseirbhís a lán beartas le haghaidh obair sholúbtha agus obair a thacaíonn le teaghlaigh, e.g., Comhroinnt Oibre, Bliain Oibre Níos Giorra agus Cianobair (a oibrítear ar bhonn ‘cumaisc’), etc.   Maidir le gach beartas roghnach, féadfar iarratas a dhéanamh orthu de réir na bhforálacha reachtúla iomchuí agus tá siad faoi réir riachtanais ghnó na heagraíochta.</w:t>
      </w:r>
    </w:p>
    <w:p w14:paraId="363A3B0F" w14:textId="77777777" w:rsidR="00122321" w:rsidRPr="00AF63AE" w:rsidRDefault="00122321" w:rsidP="00122321">
      <w:pPr>
        <w:jc w:val="both"/>
        <w:rPr>
          <w:rFonts w:asciiTheme="minorHAnsi" w:hAnsiTheme="minorHAnsi" w:cstheme="minorHAnsi"/>
          <w:iCs/>
          <w:szCs w:val="24"/>
          <w:lang w:val="ga"/>
        </w:rPr>
      </w:pPr>
    </w:p>
    <w:p w14:paraId="72F88297" w14:textId="77777777" w:rsidR="00122321" w:rsidRPr="00AF63AE" w:rsidRDefault="00122321" w:rsidP="00122321">
      <w:pPr>
        <w:jc w:val="both"/>
        <w:rPr>
          <w:rFonts w:asciiTheme="minorHAnsi" w:hAnsiTheme="minorHAnsi" w:cstheme="minorHAnsi"/>
          <w:iCs/>
          <w:szCs w:val="24"/>
          <w:lang w:val="ga"/>
        </w:rPr>
      </w:pPr>
      <w:r>
        <w:rPr>
          <w:rFonts w:asciiTheme="minorHAnsi" w:hAnsiTheme="minorHAnsi" w:cstheme="minorHAnsi"/>
          <w:szCs w:val="24"/>
          <w:lang w:val="ga"/>
        </w:rPr>
        <w:t>Oibríonn an Státseirbhís scéim Soghluaisteachta le haghaidh gach gráid ghinearálta seirbhíse freisin.  Leis an scéim seo, soláthraítear deiseanna gairme do bhaill foirne chun róil éagsúla a fhoghlaim, agus chun páirt a ghlacadh iontu, i raon eagraíochtaí Státseirbhíse agus i raon láithreacha geografacha.</w:t>
      </w:r>
    </w:p>
    <w:p w14:paraId="09FA00E2" w14:textId="77777777" w:rsidR="00122321" w:rsidRPr="00AF63AE" w:rsidRDefault="00122321" w:rsidP="00122321">
      <w:pPr>
        <w:jc w:val="both"/>
        <w:rPr>
          <w:rFonts w:asciiTheme="minorHAnsi" w:hAnsiTheme="minorHAnsi" w:cstheme="minorHAnsi"/>
          <w:iCs/>
          <w:szCs w:val="24"/>
          <w:lang w:val="ga"/>
        </w:rPr>
      </w:pPr>
    </w:p>
    <w:p w14:paraId="43D907C2" w14:textId="77777777" w:rsidR="00AF63AE" w:rsidRPr="00AF63AE" w:rsidRDefault="00AF63AE" w:rsidP="00122321">
      <w:pPr>
        <w:jc w:val="both"/>
        <w:rPr>
          <w:rFonts w:asciiTheme="minorHAnsi" w:hAnsiTheme="minorHAnsi" w:cstheme="minorHAnsi"/>
          <w:iCs/>
          <w:szCs w:val="24"/>
          <w:lang w:val="ga"/>
        </w:rPr>
      </w:pPr>
    </w:p>
    <w:p w14:paraId="6801D1B8" w14:textId="77777777" w:rsidR="00AF63AE" w:rsidRDefault="00AF63AE" w:rsidP="00122321">
      <w:pPr>
        <w:jc w:val="both"/>
        <w:rPr>
          <w:rFonts w:asciiTheme="minorHAnsi" w:hAnsiTheme="minorHAnsi" w:cstheme="minorHAnsi"/>
          <w:iCs/>
          <w:szCs w:val="24"/>
          <w:lang w:val="ga"/>
        </w:rPr>
      </w:pPr>
    </w:p>
    <w:p w14:paraId="6DE52334" w14:textId="77777777" w:rsidR="00AF63AE" w:rsidRPr="00AF63AE" w:rsidRDefault="00AF63AE" w:rsidP="00122321">
      <w:pPr>
        <w:jc w:val="both"/>
        <w:rPr>
          <w:rFonts w:asciiTheme="minorHAnsi" w:hAnsiTheme="minorHAnsi" w:cstheme="minorHAnsi"/>
          <w:iCs/>
          <w:szCs w:val="24"/>
          <w:lang w:val="ga"/>
        </w:rPr>
      </w:pPr>
    </w:p>
    <w:p w14:paraId="6CA4570E" w14:textId="77777777" w:rsidR="00F4472C" w:rsidRPr="00AF63AE" w:rsidRDefault="00F4472C" w:rsidP="00F4472C">
      <w:pPr>
        <w:jc w:val="both"/>
        <w:rPr>
          <w:rFonts w:ascii="Calibri" w:hAnsi="Calibri" w:cs="Calibri"/>
          <w:b/>
          <w:sz w:val="22"/>
          <w:szCs w:val="22"/>
          <w:u w:val="single"/>
          <w:lang w:val="ga"/>
        </w:rPr>
      </w:pPr>
      <w:r>
        <w:rPr>
          <w:rFonts w:ascii="Calibri" w:hAnsi="Calibri" w:cs="Calibri"/>
          <w:b/>
          <w:bCs/>
          <w:sz w:val="22"/>
          <w:szCs w:val="22"/>
          <w:u w:val="single"/>
          <w:lang w:val="ga"/>
        </w:rPr>
        <w:lastRenderedPageBreak/>
        <w:t>Aois Uasta Earcaíochta:</w:t>
      </w:r>
    </w:p>
    <w:p w14:paraId="183C79E5" w14:textId="77777777" w:rsidR="00581EE9" w:rsidRPr="00AF63AE" w:rsidRDefault="00F4472C" w:rsidP="002B4844">
      <w:pPr>
        <w:jc w:val="both"/>
        <w:rPr>
          <w:rFonts w:ascii="Calibri" w:hAnsi="Calibri" w:cs="Calibri"/>
          <w:color w:val="000000"/>
          <w:lang w:val="ga"/>
        </w:rPr>
      </w:pPr>
      <w:r>
        <w:rPr>
          <w:rFonts w:ascii="Calibri" w:eastAsia="Calibri" w:hAnsi="Calibri" w:cs="Calibri"/>
          <w:sz w:val="22"/>
          <w:szCs w:val="22"/>
          <w:lang w:val="ga"/>
        </w:rPr>
        <w:t>Ba cheart d’iarrthóirí a bheith ar an eolas go mbeidh feidhm ag aois uasta earcaíochta maidir leis an gcomórtas seo. Ní ceadmhach d’iarrthóirí a bheith 67 mbliana d’aois cheana féin ag an am agus dáta deiridh don chomórtas.</w:t>
      </w:r>
      <w:bookmarkStart w:id="6" w:name="_Toc393381593"/>
      <w:bookmarkStart w:id="7" w:name="_Toc396900074"/>
      <w:bookmarkStart w:id="8" w:name="_Toc396904604"/>
    </w:p>
    <w:p w14:paraId="6AA2C6C8" w14:textId="77777777" w:rsidR="00581EE9" w:rsidRPr="00AF63AE" w:rsidRDefault="00581EE9" w:rsidP="002B4844">
      <w:pPr>
        <w:jc w:val="both"/>
        <w:rPr>
          <w:rFonts w:ascii="Calibri" w:hAnsi="Calibri" w:cs="Calibri"/>
          <w:color w:val="000000"/>
          <w:lang w:val="ga"/>
        </w:rPr>
      </w:pPr>
    </w:p>
    <w:p w14:paraId="3570E4F2" w14:textId="631D0056" w:rsidR="004660D9" w:rsidRPr="00C4659B" w:rsidRDefault="00A0342B" w:rsidP="002B4844">
      <w:pPr>
        <w:jc w:val="both"/>
        <w:rPr>
          <w:rFonts w:ascii="Calibri" w:hAnsi="Calibri" w:cs="Calibri"/>
          <w:b/>
          <w:bCs/>
          <w:sz w:val="18"/>
          <w:szCs w:val="18"/>
        </w:rPr>
      </w:pPr>
      <w:r>
        <w:rPr>
          <w:rFonts w:ascii="Calibri" w:hAnsi="Calibri" w:cs="Calibri"/>
          <w:b/>
          <w:bCs/>
          <w:color w:val="000000"/>
          <w:sz w:val="36"/>
          <w:szCs w:val="28"/>
          <w:lang w:val="ga"/>
        </w:rPr>
        <w:t>Príomhchoinníollacha Seirbhíse</w:t>
      </w:r>
      <w:bookmarkEnd w:id="6"/>
      <w:bookmarkEnd w:id="7"/>
      <w:r>
        <w:rPr>
          <w:rFonts w:ascii="Calibri" w:hAnsi="Calibri" w:cs="Calibri"/>
          <w:b/>
          <w:bCs/>
          <w:color w:val="000000"/>
          <w:sz w:val="36"/>
          <w:szCs w:val="28"/>
          <w:lang w:val="ga"/>
        </w:rPr>
        <w:t xml:space="preserve"> </w:t>
      </w:r>
      <w:bookmarkEnd w:id="8"/>
    </w:p>
    <w:p w14:paraId="470BD97A" w14:textId="77777777" w:rsidR="0004167B" w:rsidRPr="00836508" w:rsidRDefault="0004167B" w:rsidP="004239E3">
      <w:pPr>
        <w:autoSpaceDE w:val="0"/>
        <w:autoSpaceDN w:val="0"/>
        <w:adjustRightInd w:val="0"/>
        <w:jc w:val="both"/>
        <w:outlineLvl w:val="0"/>
        <w:rPr>
          <w:rFonts w:ascii="Calibri" w:hAnsi="Calibri" w:cs="Calibri"/>
          <w:b/>
          <w:bCs/>
          <w:sz w:val="22"/>
        </w:rPr>
      </w:pPr>
    </w:p>
    <w:p w14:paraId="2CA2F4B0" w14:textId="77777777" w:rsidR="008774DB" w:rsidRPr="00836508" w:rsidRDefault="0004167B" w:rsidP="004239E3">
      <w:pPr>
        <w:numPr>
          <w:ilvl w:val="0"/>
          <w:numId w:val="11"/>
        </w:numPr>
        <w:ind w:left="0" w:firstLine="0"/>
        <w:jc w:val="both"/>
        <w:rPr>
          <w:rFonts w:ascii="Calibri" w:hAnsi="Calibri" w:cs="Calibri"/>
          <w:sz w:val="22"/>
          <w:szCs w:val="22"/>
        </w:rPr>
      </w:pPr>
      <w:r>
        <w:rPr>
          <w:rFonts w:ascii="Calibri" w:hAnsi="Calibri" w:cs="Calibri"/>
          <w:b/>
          <w:bCs/>
          <w:sz w:val="22"/>
          <w:szCs w:val="22"/>
          <w:lang w:val="ga"/>
        </w:rPr>
        <w:t xml:space="preserve">Ginearálta: </w:t>
      </w:r>
    </w:p>
    <w:p w14:paraId="0291D5D7" w14:textId="77777777" w:rsidR="0004167B" w:rsidRPr="00836508" w:rsidRDefault="003165DA" w:rsidP="004239E3">
      <w:pPr>
        <w:jc w:val="both"/>
        <w:rPr>
          <w:rFonts w:ascii="Calibri" w:hAnsi="Calibri" w:cs="Calibri"/>
          <w:sz w:val="22"/>
          <w:szCs w:val="22"/>
        </w:rPr>
      </w:pPr>
      <w:r>
        <w:rPr>
          <w:rFonts w:ascii="Calibri" w:hAnsi="Calibri" w:cs="Calibri"/>
          <w:sz w:val="22"/>
          <w:szCs w:val="22"/>
          <w:lang w:val="ga"/>
        </w:rPr>
        <w:t xml:space="preserve">Tá an ceapachán faoi réir Achtanna Rialuithe na Stát-Seirbhíse, 1956 go 2005, an Achta um Bainistíocht Seirbhíse Poiblí (Earcaíocht agus Ceapacháin) 2004 agus aon Achta eile atá i bhfeidhm idir an dá linn sa Státseirbhís. </w:t>
      </w:r>
    </w:p>
    <w:p w14:paraId="2FC53AAD" w14:textId="77777777" w:rsidR="00EB1FBF" w:rsidRPr="00836508" w:rsidRDefault="00EB1FBF" w:rsidP="004239E3">
      <w:pPr>
        <w:ind w:right="28"/>
        <w:jc w:val="both"/>
        <w:rPr>
          <w:rFonts w:ascii="Calibri" w:hAnsi="Calibri" w:cs="Calibri"/>
          <w:b/>
          <w:color w:val="000000"/>
          <w:u w:val="single"/>
        </w:rPr>
      </w:pPr>
    </w:p>
    <w:p w14:paraId="3C68C0B6" w14:textId="4D600C1F" w:rsidR="00EB1FBF" w:rsidRPr="00836508" w:rsidRDefault="00EB1FBF" w:rsidP="004239E3">
      <w:pPr>
        <w:numPr>
          <w:ilvl w:val="0"/>
          <w:numId w:val="11"/>
        </w:numPr>
        <w:ind w:left="0" w:right="28" w:firstLine="0"/>
        <w:jc w:val="both"/>
        <w:rPr>
          <w:rFonts w:ascii="Calibri" w:hAnsi="Calibri" w:cs="Calibri"/>
          <w:b/>
          <w:color w:val="000000"/>
          <w:sz w:val="22"/>
          <w:szCs w:val="22"/>
        </w:rPr>
      </w:pPr>
      <w:r>
        <w:rPr>
          <w:rFonts w:ascii="Calibri" w:hAnsi="Calibri" w:cs="Calibri"/>
          <w:b/>
          <w:bCs/>
          <w:color w:val="000000"/>
          <w:sz w:val="22"/>
          <w:szCs w:val="22"/>
          <w:lang w:val="ga"/>
        </w:rPr>
        <w:t>Pá:</w:t>
      </w:r>
    </w:p>
    <w:p w14:paraId="19B5EA00" w14:textId="43820787" w:rsidR="009C7BD2" w:rsidRPr="005D5858" w:rsidRDefault="009C7BD2" w:rsidP="009C7BD2">
      <w:pPr>
        <w:tabs>
          <w:tab w:val="left" w:pos="0"/>
        </w:tabs>
        <w:autoSpaceDE w:val="0"/>
        <w:autoSpaceDN w:val="0"/>
        <w:adjustRightInd w:val="0"/>
        <w:jc w:val="both"/>
        <w:rPr>
          <w:rFonts w:ascii="Calibri" w:hAnsi="Calibri" w:cs="Calibri"/>
          <w:color w:val="000000"/>
          <w:sz w:val="22"/>
          <w:szCs w:val="22"/>
        </w:rPr>
      </w:pPr>
      <w:r>
        <w:rPr>
          <w:rFonts w:ascii="Calibri" w:hAnsi="Calibri" w:cs="Calibri"/>
          <w:color w:val="000000"/>
          <w:sz w:val="22"/>
          <w:szCs w:val="22"/>
          <w:lang w:val="ga"/>
        </w:rPr>
        <w:t>Is é seo a leanas an scála pá Ranníocaíochta Pearsanta Pinsin (RPP) don phost, atá in éifeacht ón 1 Meitheamh 2024:</w:t>
      </w:r>
    </w:p>
    <w:p w14:paraId="001C3BA0" w14:textId="62AF0CAA" w:rsidR="00D41D25" w:rsidRPr="00D41D25" w:rsidRDefault="00D41D25" w:rsidP="009C7BD2">
      <w:pPr>
        <w:widowControl w:val="0"/>
        <w:tabs>
          <w:tab w:val="left" w:pos="8640"/>
        </w:tabs>
        <w:autoSpaceDE w:val="0"/>
        <w:autoSpaceDN w:val="0"/>
        <w:adjustRightInd w:val="0"/>
        <w:ind w:right="-22"/>
        <w:rPr>
          <w:rFonts w:asciiTheme="minorHAnsi" w:hAnsiTheme="minorHAnsi" w:cstheme="minorHAnsi"/>
          <w:sz w:val="22"/>
          <w:szCs w:val="18"/>
        </w:rPr>
      </w:pPr>
      <w:r>
        <w:rPr>
          <w:rFonts w:asciiTheme="minorHAnsi" w:hAnsiTheme="minorHAnsi" w:cstheme="minorHAnsi"/>
          <w:sz w:val="22"/>
          <w:szCs w:val="18"/>
          <w:lang w:val="ga"/>
        </w:rPr>
        <w:t>€78,303    €81,187   €84,111    €87,044    €89,973    €91,662    €94,617¹    €97,583²</w:t>
      </w:r>
    </w:p>
    <w:p w14:paraId="7AFEDC11" w14:textId="09B85832" w:rsidR="009C7BD2" w:rsidRPr="00836508" w:rsidRDefault="009C7BD2" w:rsidP="009C7BD2">
      <w:pPr>
        <w:widowControl w:val="0"/>
        <w:tabs>
          <w:tab w:val="left" w:pos="8640"/>
        </w:tabs>
        <w:autoSpaceDE w:val="0"/>
        <w:autoSpaceDN w:val="0"/>
        <w:adjustRightInd w:val="0"/>
        <w:ind w:right="-22"/>
        <w:rPr>
          <w:rFonts w:ascii="Calibri" w:hAnsi="Calibri" w:cs="Calibri"/>
          <w:sz w:val="22"/>
          <w:szCs w:val="22"/>
        </w:rPr>
      </w:pPr>
      <w:r>
        <w:rPr>
          <w:rFonts w:ascii="Calibri" w:hAnsi="Calibri" w:cs="Calibri"/>
          <w:sz w:val="22"/>
          <w:szCs w:val="22"/>
          <w:lang w:val="ga"/>
        </w:rPr>
        <w:t>Beidh feidhm ag an ráta sin i gcás gur státseirbhíseach nó seirbhíseach poiblí reatha a ceapadh an 6 Aibreán 1995 nó roimh an dáta sin é/í an ceapaí agus go gceanglaítear air/uirthi ranníocaíocht phearsanta pinsin a dhéanamh.</w:t>
      </w:r>
    </w:p>
    <w:p w14:paraId="1E96E166" w14:textId="77777777" w:rsidR="009C7BD2" w:rsidRPr="00836508" w:rsidRDefault="009C7BD2" w:rsidP="009C7BD2">
      <w:pPr>
        <w:widowControl w:val="0"/>
        <w:autoSpaceDE w:val="0"/>
        <w:autoSpaceDN w:val="0"/>
        <w:adjustRightInd w:val="0"/>
        <w:ind w:right="-22"/>
        <w:rPr>
          <w:rFonts w:ascii="Calibri" w:hAnsi="Calibri" w:cs="Calibri"/>
          <w:sz w:val="22"/>
          <w:szCs w:val="22"/>
        </w:rPr>
      </w:pPr>
      <w:r>
        <w:rPr>
          <w:rFonts w:ascii="Calibri" w:hAnsi="Calibri" w:cs="Calibri"/>
          <w:sz w:val="22"/>
          <w:szCs w:val="22"/>
          <w:lang w:val="ga"/>
        </w:rPr>
        <w:t xml:space="preserve">Beidh feidhm ag ráta difriúil i gcás gur státseirbhíseach nó seirbhíseach poiblí a earcaíodh roimh an 6 Aibreán 1995 é/í an ceapaí agus </w:t>
      </w:r>
      <w:r>
        <w:rPr>
          <w:rFonts w:ascii="Calibri" w:hAnsi="Calibri" w:cs="Calibri"/>
          <w:b/>
          <w:bCs/>
          <w:sz w:val="22"/>
          <w:szCs w:val="22"/>
          <w:lang w:val="ga"/>
        </w:rPr>
        <w:t>nach gceanglaítear air/uirthi</w:t>
      </w:r>
      <w:r>
        <w:rPr>
          <w:rFonts w:ascii="Calibri" w:hAnsi="Calibri" w:cs="Calibri"/>
          <w:sz w:val="22"/>
          <w:szCs w:val="22"/>
          <w:lang w:val="ga"/>
        </w:rPr>
        <w:t xml:space="preserve"> Ranníocaíocht Phearsanta Pinsin a dhéanamh.</w:t>
      </w:r>
    </w:p>
    <w:p w14:paraId="1D51CF0A" w14:textId="77777777" w:rsidR="009C7BD2" w:rsidRPr="00836508" w:rsidRDefault="009C7BD2" w:rsidP="009C7BD2">
      <w:pPr>
        <w:widowControl w:val="0"/>
        <w:autoSpaceDE w:val="0"/>
        <w:autoSpaceDN w:val="0"/>
        <w:adjustRightInd w:val="0"/>
        <w:ind w:left="567" w:right="-22"/>
        <w:rPr>
          <w:rFonts w:ascii="Calibri" w:hAnsi="Calibri" w:cs="Calibri"/>
          <w:sz w:val="22"/>
          <w:szCs w:val="22"/>
        </w:rPr>
      </w:pPr>
    </w:p>
    <w:p w14:paraId="668062F6" w14:textId="77777777" w:rsidR="009C7BD2" w:rsidRPr="00836508" w:rsidRDefault="009C7BD2" w:rsidP="009C7BD2">
      <w:pPr>
        <w:widowControl w:val="0"/>
        <w:autoSpaceDE w:val="0"/>
        <w:autoSpaceDN w:val="0"/>
        <w:adjustRightInd w:val="0"/>
        <w:ind w:right="-22"/>
        <w:rPr>
          <w:rFonts w:ascii="Calibri" w:hAnsi="Calibri" w:cs="Calibri"/>
          <w:sz w:val="22"/>
          <w:szCs w:val="22"/>
        </w:rPr>
      </w:pPr>
      <w:r>
        <w:rPr>
          <w:rFonts w:ascii="Calibri" w:hAnsi="Calibri" w:cs="Calibri"/>
          <w:sz w:val="22"/>
          <w:szCs w:val="22"/>
          <w:lang w:val="ga"/>
        </w:rPr>
        <w:t>Féadfar breisíochtaí fadseirbhíse a íoc tar éis seirbhís shásúil 3 bliana (LSI1) agus 6 bliana (LSI2) ag uasphointe an scála.</w:t>
      </w:r>
    </w:p>
    <w:p w14:paraId="66615746" w14:textId="77777777" w:rsidR="009C7BD2" w:rsidRPr="00836508" w:rsidRDefault="009C7BD2" w:rsidP="009C7BD2">
      <w:pPr>
        <w:ind w:right="28"/>
        <w:jc w:val="both"/>
        <w:rPr>
          <w:rFonts w:ascii="Calibri" w:hAnsi="Calibri" w:cs="Calibri"/>
          <w:b/>
          <w:color w:val="000000"/>
          <w:sz w:val="22"/>
          <w:szCs w:val="22"/>
        </w:rPr>
      </w:pPr>
    </w:p>
    <w:p w14:paraId="3F5E0573" w14:textId="77777777" w:rsidR="00FC64A0" w:rsidRPr="00836508" w:rsidRDefault="0004167B" w:rsidP="004239E3">
      <w:pPr>
        <w:pStyle w:val="Heading4"/>
        <w:keepNext w:val="0"/>
        <w:jc w:val="both"/>
        <w:rPr>
          <w:rFonts w:ascii="Calibri" w:hAnsi="Calibri" w:cs="Calibri"/>
          <w:b w:val="0"/>
          <w:i w:val="0"/>
          <w:szCs w:val="22"/>
        </w:rPr>
      </w:pPr>
      <w:r>
        <w:rPr>
          <w:rFonts w:ascii="Calibri" w:hAnsi="Calibri" w:cs="Calibri"/>
          <w:bCs/>
          <w:i w:val="0"/>
          <w:iCs w:val="0"/>
          <w:szCs w:val="22"/>
          <w:lang w:val="ga"/>
        </w:rPr>
        <w:t>Nóta Tábhachtach:</w:t>
      </w:r>
      <w:r>
        <w:rPr>
          <w:rFonts w:ascii="Calibri" w:hAnsi="Calibri" w:cs="Calibri"/>
          <w:b w:val="0"/>
          <w:i w:val="0"/>
          <w:iCs w:val="0"/>
          <w:szCs w:val="22"/>
          <w:lang w:val="ga"/>
        </w:rPr>
        <w:t xml:space="preserve">  Is féidir go mbeidh feidhm ag rátaí pá difriúla agus ag coinníollacha difriúla, ag brath ar stair fostaíochta an cheapaí sa státseirbhís/sa tseirbhís phoiblí.</w:t>
      </w:r>
    </w:p>
    <w:p w14:paraId="1503F1A2" w14:textId="77777777" w:rsidR="0004167B" w:rsidRPr="00836508" w:rsidRDefault="0004167B" w:rsidP="004239E3">
      <w:pPr>
        <w:pStyle w:val="Heading4"/>
        <w:keepNext w:val="0"/>
        <w:jc w:val="both"/>
        <w:rPr>
          <w:rFonts w:ascii="Calibri" w:hAnsi="Calibri" w:cs="Calibri"/>
          <w:b w:val="0"/>
          <w:i w:val="0"/>
          <w:szCs w:val="22"/>
        </w:rPr>
      </w:pPr>
    </w:p>
    <w:p w14:paraId="53599A0F" w14:textId="77777777" w:rsidR="0004167B" w:rsidRPr="00AF63AE" w:rsidRDefault="0004167B" w:rsidP="004239E3">
      <w:pPr>
        <w:pStyle w:val="Heading4"/>
        <w:keepNext w:val="0"/>
        <w:jc w:val="both"/>
        <w:rPr>
          <w:rFonts w:ascii="Calibri" w:hAnsi="Calibri" w:cs="Calibri"/>
          <w:b w:val="0"/>
          <w:i w:val="0"/>
          <w:szCs w:val="22"/>
          <w:lang w:val="ga"/>
        </w:rPr>
      </w:pPr>
      <w:r>
        <w:rPr>
          <w:rFonts w:ascii="Calibri" w:hAnsi="Calibri" w:cs="Calibri"/>
          <w:b w:val="0"/>
          <w:i w:val="0"/>
          <w:iCs w:val="0"/>
          <w:szCs w:val="22"/>
          <w:lang w:val="ga"/>
        </w:rPr>
        <w:t>Is ag an gcéad phointe den scála cuí a bheidh an ráta pá a thairgfear agus íocfar é trí Ríomhaistriú Airgid (RAA) i do rogha cuntas bainc ar bhonn coicísiúil i riaráiste.  Ní féidir íocaíocht a dhéanamh go dtí go bhfuil uimhir chuntais bainc agus cód sórtála bainc tugtha agat don Cheann Riaracháin. Déanfaidh an Coimisiún asbhaintí reachtúla ón tuarastal de réir mar is cuí.</w:t>
      </w:r>
    </w:p>
    <w:p w14:paraId="2F7812DB" w14:textId="77777777" w:rsidR="0004167B" w:rsidRPr="00AF63AE" w:rsidRDefault="0004167B" w:rsidP="004239E3">
      <w:pPr>
        <w:jc w:val="both"/>
        <w:rPr>
          <w:rFonts w:ascii="Calibri" w:hAnsi="Calibri" w:cs="Calibri"/>
          <w:sz w:val="16"/>
          <w:szCs w:val="16"/>
          <w:lang w:val="ga"/>
        </w:rPr>
      </w:pPr>
    </w:p>
    <w:p w14:paraId="2C783A7F" w14:textId="77777777" w:rsidR="006A781E" w:rsidRPr="00AF63AE" w:rsidRDefault="006A781E" w:rsidP="00DB4561">
      <w:pPr>
        <w:jc w:val="both"/>
        <w:rPr>
          <w:rFonts w:ascii="Calibri" w:hAnsi="Calibri" w:cs="Arial"/>
          <w:sz w:val="22"/>
          <w:szCs w:val="22"/>
          <w:lang w:val="ga"/>
        </w:rPr>
      </w:pPr>
      <w:r>
        <w:rPr>
          <w:rFonts w:ascii="Calibri" w:hAnsi="Calibri" w:cs="Arial"/>
          <w:sz w:val="22"/>
          <w:szCs w:val="22"/>
          <w:lang w:val="ga"/>
        </w:rPr>
        <w:t>Comhaontóidh tú go n-aisíocfaidh tú aon ró-íocaíocht tuarastail, liúntas nó speansas de réir Chiorclán 07/2018: Aisghabháil Ró-Íocaíochtaí Tuarastail, Liúntas agus Speansas a rinneadh le Baill Foirne/Iar-Bhaill Foirne/Pinsinéirí.</w:t>
      </w:r>
    </w:p>
    <w:p w14:paraId="1F70E887" w14:textId="77777777" w:rsidR="0004167B" w:rsidRPr="00AF63AE" w:rsidRDefault="0004167B" w:rsidP="004239E3">
      <w:pPr>
        <w:jc w:val="both"/>
        <w:rPr>
          <w:rFonts w:ascii="Calibri" w:hAnsi="Calibri" w:cs="Calibri"/>
          <w:sz w:val="22"/>
          <w:szCs w:val="22"/>
          <w:lang w:val="ga"/>
        </w:rPr>
      </w:pPr>
    </w:p>
    <w:p w14:paraId="49954461" w14:textId="6A646F2C" w:rsidR="00110D50" w:rsidRDefault="00110D50" w:rsidP="004239E3">
      <w:pPr>
        <w:numPr>
          <w:ilvl w:val="0"/>
          <w:numId w:val="11"/>
        </w:numPr>
        <w:ind w:left="0" w:right="28" w:firstLine="0"/>
        <w:jc w:val="both"/>
        <w:rPr>
          <w:rFonts w:ascii="Calibri" w:hAnsi="Calibri" w:cs="Calibri"/>
          <w:b/>
          <w:color w:val="000000"/>
          <w:sz w:val="22"/>
          <w:szCs w:val="22"/>
        </w:rPr>
      </w:pPr>
      <w:r>
        <w:rPr>
          <w:rFonts w:ascii="Calibri" w:hAnsi="Calibri" w:cs="Calibri"/>
          <w:b/>
          <w:bCs/>
          <w:color w:val="000000"/>
          <w:sz w:val="22"/>
          <w:szCs w:val="22"/>
          <w:lang w:val="ga"/>
        </w:rPr>
        <w:t>Tionacht agus Promhadh</w:t>
      </w:r>
    </w:p>
    <w:p w14:paraId="2500426A" w14:textId="77777777" w:rsidR="00581EE9" w:rsidRDefault="00581EE9" w:rsidP="004239E3">
      <w:pPr>
        <w:ind w:right="28"/>
        <w:jc w:val="both"/>
        <w:rPr>
          <w:rFonts w:ascii="Calibri" w:hAnsi="Calibri" w:cs="Calibri"/>
          <w:b/>
          <w:color w:val="000000"/>
          <w:sz w:val="22"/>
          <w:szCs w:val="22"/>
        </w:rPr>
      </w:pPr>
    </w:p>
    <w:p w14:paraId="551A2EBB" w14:textId="4825E8B6" w:rsidR="00242141" w:rsidRPr="002C2B7A" w:rsidRDefault="00242141" w:rsidP="00242141">
      <w:pPr>
        <w:jc w:val="both"/>
        <w:rPr>
          <w:rFonts w:asciiTheme="minorHAnsi" w:hAnsiTheme="minorHAnsi" w:cstheme="minorHAnsi"/>
          <w:sz w:val="22"/>
          <w:szCs w:val="22"/>
        </w:rPr>
      </w:pPr>
      <w:r>
        <w:rPr>
          <w:rFonts w:asciiTheme="minorHAnsi" w:hAnsiTheme="minorHAnsi" w:cstheme="minorHAnsi"/>
          <w:sz w:val="22"/>
          <w:szCs w:val="22"/>
          <w:lang w:val="ga"/>
        </w:rPr>
        <w:t>Is ceapachán chuig post buan ar chonradh promhaidh sa Choimisiún um Athchóiriú an Dlí é an ceapachán.</w:t>
      </w:r>
    </w:p>
    <w:p w14:paraId="687FA6EE" w14:textId="77777777" w:rsidR="00242141" w:rsidRPr="002C2B7A" w:rsidRDefault="00242141" w:rsidP="00242141">
      <w:pPr>
        <w:jc w:val="both"/>
        <w:rPr>
          <w:rFonts w:asciiTheme="minorHAnsi" w:hAnsiTheme="minorHAnsi" w:cstheme="minorHAnsi"/>
          <w:sz w:val="22"/>
          <w:szCs w:val="22"/>
        </w:rPr>
      </w:pPr>
    </w:p>
    <w:p w14:paraId="0433E0FD" w14:textId="77777777" w:rsidR="00242141" w:rsidRPr="00AF63AE" w:rsidRDefault="00242141" w:rsidP="00242141">
      <w:pPr>
        <w:jc w:val="both"/>
        <w:rPr>
          <w:rFonts w:asciiTheme="minorHAnsi" w:hAnsiTheme="minorHAnsi" w:cstheme="minorHAnsi"/>
          <w:sz w:val="22"/>
          <w:szCs w:val="22"/>
          <w:lang w:val="ga"/>
        </w:rPr>
      </w:pPr>
      <w:r>
        <w:rPr>
          <w:rFonts w:asciiTheme="minorHAnsi" w:hAnsiTheme="minorHAnsi" w:cstheme="minorHAnsi"/>
          <w:sz w:val="22"/>
          <w:szCs w:val="22"/>
          <w:lang w:val="ga"/>
        </w:rPr>
        <w:t>Beidh feidhm ag an gconradh promhaidh go ceann tréimhse dhá mhí dhéag ón dáta atá sonraithe ar an gconradh. Le linn thréimhse do chonartha promhaidh, beidh d’fheidhmíocht faoi réir athbhreithnithe ag do mhaoirseoir(í) chun a chinneadh –</w:t>
      </w:r>
    </w:p>
    <w:p w14:paraId="554B0C4C" w14:textId="77777777" w:rsidR="00242141" w:rsidRPr="00AF63AE" w:rsidRDefault="00242141" w:rsidP="00242141">
      <w:pPr>
        <w:jc w:val="both"/>
        <w:rPr>
          <w:rFonts w:asciiTheme="minorHAnsi" w:hAnsiTheme="minorHAnsi" w:cstheme="minorHAnsi"/>
          <w:sz w:val="22"/>
          <w:szCs w:val="22"/>
          <w:lang w:val="ga"/>
        </w:rPr>
      </w:pPr>
    </w:p>
    <w:p w14:paraId="3B2396E7" w14:textId="77777777" w:rsidR="00242141" w:rsidRPr="002C2B7A" w:rsidRDefault="00242141" w:rsidP="00242141">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lang w:val="ga"/>
        </w:rPr>
        <w:t>An raibh d’fheidhmíocht sásúil,</w:t>
      </w:r>
    </w:p>
    <w:p w14:paraId="5F60E6D8" w14:textId="77777777" w:rsidR="00242141" w:rsidRPr="002C2B7A" w:rsidRDefault="00242141" w:rsidP="00242141">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lang w:val="ga"/>
        </w:rPr>
        <w:t>An raibh tú sásúil ó thaobh iompair ghinearálta de, agus</w:t>
      </w:r>
    </w:p>
    <w:p w14:paraId="2384DEE3" w14:textId="77777777" w:rsidR="00242141" w:rsidRPr="002C2B7A" w:rsidRDefault="00242141" w:rsidP="00242141">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lang w:val="ga"/>
        </w:rPr>
        <w:t>An bhfuil tú oiriúnach ó thaobh na sláinte de, go háirithe ag féachaint do shaoire bhreoiteachta.</w:t>
      </w:r>
    </w:p>
    <w:p w14:paraId="3B676BF4" w14:textId="77777777" w:rsidR="00242141" w:rsidRPr="002C2B7A" w:rsidRDefault="00242141" w:rsidP="00242141">
      <w:pPr>
        <w:jc w:val="both"/>
        <w:rPr>
          <w:rFonts w:asciiTheme="minorHAnsi" w:hAnsiTheme="minorHAnsi" w:cstheme="minorHAnsi"/>
          <w:sz w:val="22"/>
          <w:szCs w:val="22"/>
        </w:rPr>
      </w:pPr>
    </w:p>
    <w:p w14:paraId="09A5400B" w14:textId="77777777" w:rsidR="00242141" w:rsidRPr="00AF63AE" w:rsidRDefault="00242141" w:rsidP="00242141">
      <w:pPr>
        <w:jc w:val="both"/>
        <w:rPr>
          <w:rFonts w:asciiTheme="minorHAnsi" w:hAnsiTheme="minorHAnsi" w:cstheme="minorHAnsi"/>
          <w:sz w:val="22"/>
          <w:szCs w:val="22"/>
          <w:lang w:val="ga"/>
        </w:rPr>
      </w:pPr>
      <w:r>
        <w:rPr>
          <w:rFonts w:asciiTheme="minorHAnsi" w:hAnsiTheme="minorHAnsi" w:cstheme="minorHAnsi"/>
          <w:sz w:val="22"/>
          <w:szCs w:val="22"/>
          <w:lang w:val="ga"/>
        </w:rPr>
        <w:t xml:space="preserve">Sula gcríochnófar an conradh promhaidh, déanfar cinneadh ar cé acu a choinneofar nó nach gcoinneofar thú, de bhun </w:t>
      </w:r>
      <w:r>
        <w:rPr>
          <w:rFonts w:asciiTheme="minorHAnsi" w:hAnsiTheme="minorHAnsi" w:cstheme="minorHAnsi"/>
          <w:i/>
          <w:iCs/>
          <w:sz w:val="22"/>
          <w:szCs w:val="22"/>
          <w:lang w:val="ga"/>
        </w:rPr>
        <w:t>alt 5(A)(2) d’Achtanna Rialuithe na Státseirbhíse, 1956-2005.</w:t>
      </w:r>
      <w:r>
        <w:rPr>
          <w:rFonts w:asciiTheme="minorHAnsi" w:hAnsiTheme="minorHAnsi" w:cstheme="minorHAnsi"/>
          <w:sz w:val="22"/>
          <w:szCs w:val="22"/>
          <w:lang w:val="ga"/>
        </w:rPr>
        <w:t xml:space="preserve">  Bunófar an cinneadh sin ar d’fheidhmíocht, agus í á measúnú i gcomparáid leis na critéir atá leagtha amach i bhfomhíreanna (i) go </w:t>
      </w:r>
      <w:r>
        <w:rPr>
          <w:rFonts w:asciiTheme="minorHAnsi" w:hAnsiTheme="minorHAnsi" w:cstheme="minorHAnsi"/>
          <w:sz w:val="22"/>
          <w:szCs w:val="22"/>
          <w:lang w:val="ga"/>
        </w:rPr>
        <w:lastRenderedPageBreak/>
        <w:t xml:space="preserve">(iii) thuas.  Déanfar mionsonraí an phróisis promhaidh a mhíniú duit agus tabharfar cóip de na treoirlínte maidir le promhadh ón Roinn Caiteachais Phoiblí, Seachadta ar an bPlean Forbartha Náisiúnta, agus Athchóirithe duit. </w:t>
      </w:r>
    </w:p>
    <w:p w14:paraId="239695A7" w14:textId="77777777" w:rsidR="00242141" w:rsidRPr="00AF63AE" w:rsidRDefault="00242141" w:rsidP="00242141">
      <w:pPr>
        <w:jc w:val="both"/>
        <w:rPr>
          <w:rFonts w:asciiTheme="minorHAnsi" w:hAnsiTheme="minorHAnsi" w:cstheme="minorHAnsi"/>
          <w:sz w:val="22"/>
          <w:szCs w:val="22"/>
          <w:lang w:val="ga"/>
        </w:rPr>
      </w:pPr>
    </w:p>
    <w:p w14:paraId="62F7EF39" w14:textId="77777777" w:rsidR="00242141" w:rsidRPr="00AF63AE" w:rsidRDefault="00242141" w:rsidP="00242141">
      <w:pPr>
        <w:jc w:val="both"/>
        <w:rPr>
          <w:rFonts w:asciiTheme="minorHAnsi" w:hAnsiTheme="minorHAnsi" w:cstheme="minorHAnsi"/>
          <w:sz w:val="22"/>
          <w:szCs w:val="22"/>
          <w:lang w:val="ga"/>
        </w:rPr>
      </w:pPr>
      <w:r>
        <w:rPr>
          <w:rFonts w:asciiTheme="minorHAnsi" w:hAnsiTheme="minorHAnsi" w:cstheme="minorHAnsi"/>
          <w:sz w:val="22"/>
          <w:szCs w:val="22"/>
          <w:lang w:val="ga"/>
        </w:rPr>
        <w:t>D’ainneoin mhíreanna roimhe seo den rannán seo, féadfaidh ceachtar taobh an conradh promhaidh a fhoirceannadh tráth ar bith roimh dhul in éag do théarma an chonartha de réir na nAchtanna um Fhógra Íosta agus Téarmaí Fostaíochta, 1973 go 2005.</w:t>
      </w:r>
    </w:p>
    <w:p w14:paraId="5CA14974" w14:textId="77777777" w:rsidR="00242141" w:rsidRPr="00AF63AE" w:rsidRDefault="00242141" w:rsidP="00242141">
      <w:pPr>
        <w:jc w:val="both"/>
        <w:rPr>
          <w:rFonts w:asciiTheme="minorHAnsi" w:hAnsiTheme="minorHAnsi" w:cstheme="minorHAnsi"/>
          <w:sz w:val="22"/>
          <w:szCs w:val="22"/>
          <w:lang w:val="ga"/>
        </w:rPr>
      </w:pPr>
    </w:p>
    <w:p w14:paraId="328BC8A0" w14:textId="77777777" w:rsidR="00242141" w:rsidRPr="00AF63AE" w:rsidRDefault="00242141" w:rsidP="00242141">
      <w:pPr>
        <w:jc w:val="both"/>
        <w:rPr>
          <w:rFonts w:asciiTheme="minorHAnsi" w:hAnsiTheme="minorHAnsi" w:cstheme="minorHAnsi"/>
          <w:sz w:val="22"/>
          <w:szCs w:val="22"/>
          <w:lang w:val="ga"/>
        </w:rPr>
      </w:pPr>
      <w:r>
        <w:rPr>
          <w:rFonts w:asciiTheme="minorHAnsi" w:hAnsiTheme="minorHAnsi" w:cstheme="minorHAnsi"/>
          <w:sz w:val="22"/>
          <w:szCs w:val="22"/>
          <w:lang w:val="ga"/>
        </w:rPr>
        <w:t xml:space="preserve">Sna himthosca áirithe seo a leanas, féadfar fadú le do chonradh agus do thréimhse phromhaidh a chur ar fionraí. </w:t>
      </w:r>
    </w:p>
    <w:p w14:paraId="379C61AA" w14:textId="77777777" w:rsidR="00242141" w:rsidRPr="00AF63AE" w:rsidRDefault="00242141" w:rsidP="00242141">
      <w:pPr>
        <w:jc w:val="both"/>
        <w:rPr>
          <w:rFonts w:asciiTheme="minorHAnsi" w:hAnsiTheme="minorHAnsi" w:cstheme="minorHAnsi"/>
          <w:sz w:val="22"/>
          <w:szCs w:val="22"/>
          <w:lang w:val="ga"/>
        </w:rPr>
      </w:pPr>
    </w:p>
    <w:p w14:paraId="055B91CD" w14:textId="77777777" w:rsidR="00242141" w:rsidRPr="00AF63AE" w:rsidRDefault="00242141" w:rsidP="00242141">
      <w:pPr>
        <w:pStyle w:val="ListParagraph"/>
        <w:numPr>
          <w:ilvl w:val="0"/>
          <w:numId w:val="38"/>
        </w:numPr>
        <w:jc w:val="both"/>
        <w:rPr>
          <w:rFonts w:asciiTheme="minorHAnsi" w:hAnsiTheme="minorHAnsi" w:cstheme="minorHAnsi"/>
          <w:sz w:val="22"/>
          <w:szCs w:val="22"/>
          <w:lang w:val="ga"/>
        </w:rPr>
      </w:pPr>
      <w:r>
        <w:rPr>
          <w:rFonts w:asciiTheme="minorHAnsi" w:hAnsiTheme="minorHAnsi" w:cstheme="minorHAnsi"/>
          <w:sz w:val="22"/>
          <w:szCs w:val="22"/>
          <w:lang w:val="ga"/>
        </w:rPr>
        <w:t>Beidh an tréimhse phromhaidh ar fionraí le linn d’fhostaí bheith as láthair de bharr Saoire Mháithreachais nó Saoire Uchtála.</w:t>
      </w:r>
    </w:p>
    <w:p w14:paraId="24F50D30" w14:textId="77777777" w:rsidR="00242141" w:rsidRPr="00AF63AE" w:rsidRDefault="00242141" w:rsidP="00242141">
      <w:pPr>
        <w:pStyle w:val="ListParagraph"/>
        <w:numPr>
          <w:ilvl w:val="0"/>
          <w:numId w:val="38"/>
        </w:numPr>
        <w:jc w:val="both"/>
        <w:rPr>
          <w:rFonts w:asciiTheme="minorHAnsi" w:hAnsiTheme="minorHAnsi" w:cstheme="minorHAnsi"/>
          <w:sz w:val="22"/>
          <w:szCs w:val="22"/>
          <w:lang w:val="ga"/>
        </w:rPr>
      </w:pPr>
      <w:r>
        <w:rPr>
          <w:rFonts w:asciiTheme="minorHAnsi" w:hAnsiTheme="minorHAnsi" w:cstheme="minorHAnsi"/>
          <w:sz w:val="22"/>
          <w:szCs w:val="22"/>
          <w:lang w:val="ga"/>
        </w:rPr>
        <w:t>Maidir le fostaí atá as láthair ar Shaoire do Thuismitheoirí nó ar Shaoire Cúramóirí, is féidir go n-éileoidh an fostóir go gcuirfear an tréimhse phromhaidh ar fionraí i gcás nach measfar an neamhláithreacht a bheith comhsheasmhach le leanúint den tréimhse phromhaidh agus</w:t>
      </w:r>
    </w:p>
    <w:p w14:paraId="6807A840" w14:textId="77777777" w:rsidR="00242141" w:rsidRPr="00AF63AE" w:rsidRDefault="00242141" w:rsidP="00242141">
      <w:pPr>
        <w:pStyle w:val="ListParagraph"/>
        <w:numPr>
          <w:ilvl w:val="0"/>
          <w:numId w:val="38"/>
        </w:numPr>
        <w:jc w:val="both"/>
        <w:rPr>
          <w:rFonts w:asciiTheme="minorHAnsi" w:hAnsiTheme="minorHAnsi" w:cstheme="minorHAnsi"/>
          <w:sz w:val="22"/>
          <w:szCs w:val="22"/>
          <w:lang w:val="ga"/>
        </w:rPr>
      </w:pPr>
      <w:r>
        <w:rPr>
          <w:rFonts w:asciiTheme="minorHAnsi" w:hAnsiTheme="minorHAnsi" w:cstheme="minorHAnsi"/>
          <w:sz w:val="22"/>
          <w:szCs w:val="22"/>
          <w:lang w:val="ga"/>
        </w:rPr>
        <w:t xml:space="preserve">Aon fhoráil reachtúil eile lena bhforáiltear – </w:t>
      </w:r>
    </w:p>
    <w:p w14:paraId="08CE99D6" w14:textId="77777777" w:rsidR="00242141" w:rsidRPr="00AF63AE" w:rsidRDefault="00242141" w:rsidP="00242141">
      <w:pPr>
        <w:pStyle w:val="ListParagraph"/>
        <w:numPr>
          <w:ilvl w:val="0"/>
          <w:numId w:val="39"/>
        </w:numPr>
        <w:jc w:val="both"/>
        <w:rPr>
          <w:rFonts w:asciiTheme="minorHAnsi" w:hAnsiTheme="minorHAnsi" w:cstheme="minorHAnsi"/>
          <w:sz w:val="22"/>
          <w:szCs w:val="22"/>
          <w:lang w:val="ga"/>
        </w:rPr>
      </w:pPr>
      <w:r>
        <w:rPr>
          <w:rFonts w:asciiTheme="minorHAnsi" w:hAnsiTheme="minorHAnsi" w:cstheme="minorHAnsi"/>
          <w:sz w:val="22"/>
          <w:szCs w:val="22"/>
          <w:lang w:val="ga"/>
        </w:rPr>
        <w:t>go mbeidh an tréimhse phromhaidh ar fionraí le linn neamhláithreacht fostaí ón obair, agus</w:t>
      </w:r>
    </w:p>
    <w:p w14:paraId="78F06082" w14:textId="77777777" w:rsidR="00242141" w:rsidRPr="00AF63AE" w:rsidRDefault="00242141" w:rsidP="00242141">
      <w:pPr>
        <w:pStyle w:val="ListParagraph"/>
        <w:numPr>
          <w:ilvl w:val="0"/>
          <w:numId w:val="39"/>
        </w:numPr>
        <w:jc w:val="both"/>
        <w:rPr>
          <w:rFonts w:asciiTheme="minorHAnsi" w:hAnsiTheme="minorHAnsi" w:cstheme="minorHAnsi"/>
          <w:sz w:val="22"/>
          <w:szCs w:val="22"/>
          <w:lang w:val="ga"/>
        </w:rPr>
      </w:pPr>
      <w:r>
        <w:rPr>
          <w:rFonts w:asciiTheme="minorHAnsi" w:hAnsiTheme="minorHAnsi" w:cstheme="minorHAnsi"/>
          <w:sz w:val="22"/>
          <w:szCs w:val="22"/>
          <w:lang w:val="ga"/>
        </w:rPr>
        <w:t>go gcuirfidh an fostaí an tréimhse phromhaidh i gcrích ar fhilleadh an fhostaí ar an obair tar éis neamhláithreacht den sórt sin.</w:t>
      </w:r>
    </w:p>
    <w:p w14:paraId="38B35D27" w14:textId="77777777" w:rsidR="00242141" w:rsidRPr="00AF63AE" w:rsidRDefault="00242141" w:rsidP="00242141">
      <w:pPr>
        <w:jc w:val="both"/>
        <w:rPr>
          <w:rFonts w:asciiTheme="minorHAnsi" w:hAnsiTheme="minorHAnsi" w:cstheme="minorHAnsi"/>
          <w:sz w:val="22"/>
          <w:szCs w:val="22"/>
          <w:lang w:val="ga"/>
        </w:rPr>
      </w:pPr>
    </w:p>
    <w:p w14:paraId="540979CF" w14:textId="77777777" w:rsidR="00242141" w:rsidRPr="00AF63AE" w:rsidRDefault="00242141" w:rsidP="00242141">
      <w:pPr>
        <w:jc w:val="both"/>
        <w:rPr>
          <w:rFonts w:asciiTheme="minorHAnsi" w:hAnsiTheme="minorHAnsi" w:cstheme="minorHAnsi"/>
          <w:sz w:val="22"/>
          <w:szCs w:val="22"/>
          <w:lang w:val="ga"/>
        </w:rPr>
      </w:pPr>
      <w:r>
        <w:rPr>
          <w:rFonts w:asciiTheme="minorHAnsi" w:hAnsiTheme="minorHAnsi" w:cstheme="minorHAnsi"/>
          <w:sz w:val="22"/>
          <w:szCs w:val="22"/>
          <w:lang w:val="ga"/>
        </w:rPr>
        <w:t>I gcás go gcuirfear tréimhse phromhaidh ar fionraí, ba cheart don fhostóir fógra a thabhairt don fhostaí i dtaobh na n-imthosca a bhaineann leis an bhfionraí.</w:t>
      </w:r>
    </w:p>
    <w:p w14:paraId="0A92CF79" w14:textId="77777777" w:rsidR="00242141" w:rsidRPr="00AF63AE" w:rsidRDefault="00242141" w:rsidP="00242141">
      <w:pPr>
        <w:jc w:val="both"/>
        <w:rPr>
          <w:rFonts w:asciiTheme="minorHAnsi" w:hAnsiTheme="minorHAnsi" w:cstheme="minorHAnsi"/>
          <w:color w:val="1F497D"/>
          <w:sz w:val="22"/>
          <w:szCs w:val="22"/>
          <w:highlight w:val="cyan"/>
          <w:lang w:val="ga"/>
        </w:rPr>
      </w:pPr>
    </w:p>
    <w:p w14:paraId="3D2DFD32" w14:textId="77777777" w:rsidR="00242141" w:rsidRPr="002C2B7A" w:rsidRDefault="00242141" w:rsidP="00242141">
      <w:pPr>
        <w:pStyle w:val="DefaultTextCharCharChar"/>
        <w:ind w:right="26"/>
        <w:rPr>
          <w:rFonts w:asciiTheme="minorHAnsi" w:hAnsiTheme="minorHAnsi" w:cstheme="minorHAnsi"/>
          <w:sz w:val="22"/>
          <w:szCs w:val="22"/>
        </w:rPr>
      </w:pPr>
      <w:r>
        <w:rPr>
          <w:rFonts w:asciiTheme="minorHAnsi" w:hAnsiTheme="minorHAnsi" w:cstheme="minorHAnsi"/>
          <w:sz w:val="22"/>
          <w:szCs w:val="22"/>
          <w:lang w:val="ga"/>
        </w:rPr>
        <w:t>Cuirfidh gach ceapaí tréimhse phromhaidh aonbhliana isteach.  Más rud é go raibh ceapaí a dteipeann air/uirthi na coinníollacha promhaidh a chomhlíonadh ina státseirbhíseach ar seirbhís díreach sular ceapadh é/í ón gcomórtas seo, is gnách go dtiocfaidh saincheist an fhillte chun cinn.  I gcás fillte, fillfidh an t-oifigeach ar fholúntas ina (h)iarghrád sa Roinn a raibh sé/sí inti roimhe sin.</w:t>
      </w:r>
    </w:p>
    <w:p w14:paraId="5A33E41B" w14:textId="77777777" w:rsidR="001F77DF" w:rsidRPr="00AF63AE" w:rsidRDefault="001F77DF" w:rsidP="009C7BD2">
      <w:pPr>
        <w:autoSpaceDE w:val="0"/>
        <w:autoSpaceDN w:val="0"/>
        <w:adjustRightInd w:val="0"/>
        <w:jc w:val="both"/>
        <w:rPr>
          <w:rFonts w:ascii="Calibri" w:hAnsi="Calibri" w:cs="Calibri"/>
          <w:b/>
          <w:bCs/>
          <w:sz w:val="22"/>
          <w:szCs w:val="22"/>
          <w:lang w:val="ga"/>
        </w:rPr>
      </w:pPr>
    </w:p>
    <w:p w14:paraId="0871809A" w14:textId="77777777" w:rsidR="001F77DF" w:rsidRPr="00AF63AE" w:rsidRDefault="001F77DF" w:rsidP="009C7BD2">
      <w:pPr>
        <w:autoSpaceDE w:val="0"/>
        <w:autoSpaceDN w:val="0"/>
        <w:adjustRightInd w:val="0"/>
        <w:jc w:val="both"/>
        <w:rPr>
          <w:rFonts w:ascii="Calibri" w:hAnsi="Calibri" w:cs="Calibri"/>
          <w:b/>
          <w:bCs/>
          <w:sz w:val="22"/>
          <w:szCs w:val="22"/>
          <w:lang w:val="ga"/>
        </w:rPr>
      </w:pPr>
    </w:p>
    <w:p w14:paraId="653D85A5" w14:textId="2A4AD6CD" w:rsidR="009C7BD2" w:rsidRPr="00AF63AE" w:rsidRDefault="009C7BD2" w:rsidP="009C7BD2">
      <w:pPr>
        <w:autoSpaceDE w:val="0"/>
        <w:autoSpaceDN w:val="0"/>
        <w:adjustRightInd w:val="0"/>
        <w:jc w:val="both"/>
        <w:rPr>
          <w:rFonts w:ascii="Calibri" w:hAnsi="Calibri" w:cs="Calibri"/>
          <w:b/>
          <w:bCs/>
          <w:sz w:val="22"/>
          <w:szCs w:val="22"/>
          <w:lang w:val="ga"/>
        </w:rPr>
      </w:pPr>
      <w:r>
        <w:rPr>
          <w:rFonts w:ascii="Calibri" w:hAnsi="Calibri" w:cs="Calibri"/>
          <w:b/>
          <w:bCs/>
          <w:sz w:val="22"/>
          <w:szCs w:val="22"/>
          <w:lang w:val="ga"/>
        </w:rPr>
        <w:t>Oifigí an Choimisiúin</w:t>
      </w:r>
    </w:p>
    <w:p w14:paraId="043CF139" w14:textId="77777777" w:rsidR="00A1386B" w:rsidRPr="00AF63AE" w:rsidRDefault="00A1386B" w:rsidP="009C7BD2">
      <w:pPr>
        <w:autoSpaceDE w:val="0"/>
        <w:autoSpaceDN w:val="0"/>
        <w:adjustRightInd w:val="0"/>
        <w:jc w:val="both"/>
        <w:rPr>
          <w:rFonts w:ascii="Calibri" w:hAnsi="Calibri" w:cs="Calibri"/>
          <w:sz w:val="22"/>
          <w:szCs w:val="22"/>
          <w:lang w:val="ga"/>
        </w:rPr>
      </w:pPr>
    </w:p>
    <w:p w14:paraId="30FEC8DC" w14:textId="53248DD1" w:rsidR="00C91B31" w:rsidRPr="00AF63AE" w:rsidRDefault="009C7BD2" w:rsidP="004239E3">
      <w:pPr>
        <w:autoSpaceDE w:val="0"/>
        <w:autoSpaceDN w:val="0"/>
        <w:adjustRightInd w:val="0"/>
        <w:jc w:val="both"/>
        <w:rPr>
          <w:rFonts w:ascii="Calibri" w:hAnsi="Calibri" w:cs="Calibri"/>
          <w:sz w:val="22"/>
          <w:szCs w:val="22"/>
          <w:lang w:val="ga"/>
        </w:rPr>
      </w:pPr>
      <w:r>
        <w:rPr>
          <w:rFonts w:ascii="Calibri" w:hAnsi="Calibri" w:cs="Calibri"/>
          <w:sz w:val="22"/>
          <w:szCs w:val="22"/>
          <w:lang w:val="ga"/>
        </w:rPr>
        <w:t xml:space="preserve">Beidh an t-iarrthóir rathúil ag obair in oifigí an Choimisiúin, atá lonnaithe faoi láthair i dTeach Styne, Sráid Haiste Uachtarach, D02 DY27, nó a bheidh lonnaithe in áit eile amach anseo dá mbogfadh an Coimisiún chuig oifigí nua.  Beidh an Coimisiún solúbtha ó thaobh socruithe oibre de, áfach, fad a chomhlíonfar spriocdhátaí tionscadail. Nuair a bhíonn an t-iarrthóir rathúil ar dhualgas agus as láthair ón mbaile agus ó oifigí an Choimisiúin dá bharr, íocfar speansais chuí taistil agus chothaithe leis/léi, faoi réir ghnáthrialacháin na státseirbhíse. </w:t>
      </w:r>
    </w:p>
    <w:p w14:paraId="396C7FC2" w14:textId="77777777" w:rsidR="0004167B" w:rsidRPr="00AF63AE" w:rsidRDefault="0004167B" w:rsidP="004239E3">
      <w:pPr>
        <w:autoSpaceDE w:val="0"/>
        <w:autoSpaceDN w:val="0"/>
        <w:adjustRightInd w:val="0"/>
        <w:jc w:val="both"/>
        <w:rPr>
          <w:rFonts w:ascii="Calibri" w:hAnsi="Calibri" w:cs="Calibri"/>
          <w:sz w:val="16"/>
          <w:szCs w:val="16"/>
          <w:lang w:val="ga"/>
        </w:rPr>
      </w:pPr>
    </w:p>
    <w:p w14:paraId="126DF52B" w14:textId="77777777" w:rsidR="0004167B" w:rsidRPr="00AF63AE" w:rsidRDefault="0004167B" w:rsidP="004239E3">
      <w:pPr>
        <w:pStyle w:val="ListParagraph"/>
        <w:ind w:left="0"/>
        <w:jc w:val="both"/>
        <w:rPr>
          <w:rFonts w:ascii="Calibri" w:hAnsi="Calibri" w:cs="Calibri"/>
          <w:sz w:val="16"/>
          <w:szCs w:val="16"/>
          <w:lang w:val="ga"/>
        </w:rPr>
      </w:pPr>
    </w:p>
    <w:p w14:paraId="1F63353C" w14:textId="77777777" w:rsidR="0004167B" w:rsidRPr="00836508" w:rsidRDefault="0004167B" w:rsidP="004239E3">
      <w:pPr>
        <w:numPr>
          <w:ilvl w:val="0"/>
          <w:numId w:val="11"/>
        </w:numPr>
        <w:autoSpaceDE w:val="0"/>
        <w:autoSpaceDN w:val="0"/>
        <w:adjustRightInd w:val="0"/>
        <w:ind w:left="0" w:firstLine="0"/>
        <w:jc w:val="both"/>
        <w:rPr>
          <w:rFonts w:ascii="Calibri" w:hAnsi="Calibri" w:cs="Calibri"/>
          <w:b/>
          <w:sz w:val="22"/>
          <w:szCs w:val="22"/>
        </w:rPr>
      </w:pPr>
      <w:r>
        <w:rPr>
          <w:rFonts w:ascii="Calibri" w:hAnsi="Calibri" w:cs="Calibri"/>
          <w:b/>
          <w:bCs/>
          <w:sz w:val="22"/>
          <w:szCs w:val="22"/>
          <w:lang w:val="ga"/>
        </w:rPr>
        <w:t>Scor/Aoisliúntas</w:t>
      </w:r>
    </w:p>
    <w:p w14:paraId="3BFE04A1" w14:textId="77777777" w:rsidR="006A781E" w:rsidRPr="00AF63AE" w:rsidRDefault="006A781E" w:rsidP="006A781E">
      <w:pPr>
        <w:pStyle w:val="NormalWeb"/>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 xml:space="preserve">Déanfar na téarmaí agus na coinníollacha aoisliúntais cuí atá i réim sa Státseirbhís a thairiscint don iarrthóir rathúil an tráth a thairgfear ceapachán.  Go ginearálta, is bunaithe ar bhallraíocht den Scéim Pinsean Seirbhíse Poiblí Aonair (“an Scéim Aonair”) a thairgfear ceapachán do cheapaí nár oibrigh sa tSeirbhís Phoiblí riamh. Tá mionsonraí iomlána faoin Scéim ar fáil ag </w:t>
      </w:r>
      <w:hyperlink r:id="rId17" w:history="1">
        <w:r>
          <w:rPr>
            <w:rStyle w:val="Hyperlink"/>
            <w:rFonts w:ascii="Calibri" w:hAnsi="Calibri" w:cs="Arial"/>
            <w:sz w:val="22"/>
            <w:szCs w:val="22"/>
            <w:lang w:val="ga"/>
          </w:rPr>
          <w:t>www.singlepensionscheme.gov.ie</w:t>
        </w:r>
      </w:hyperlink>
    </w:p>
    <w:p w14:paraId="1B04796B" w14:textId="77777777" w:rsidR="006A781E" w:rsidRPr="00AF63AE" w:rsidRDefault="006A781E" w:rsidP="006A781E">
      <w:pPr>
        <w:pStyle w:val="NormalWeb"/>
        <w:spacing w:before="0" w:beforeAutospacing="0" w:after="0" w:afterAutospacing="0"/>
        <w:ind w:left="1620"/>
        <w:jc w:val="both"/>
        <w:rPr>
          <w:rFonts w:ascii="Calibri" w:hAnsi="Calibri" w:cs="Arial"/>
          <w:color w:val="000000"/>
          <w:sz w:val="22"/>
          <w:szCs w:val="22"/>
          <w:lang w:val="ga"/>
        </w:rPr>
      </w:pPr>
      <w:r>
        <w:rPr>
          <w:rFonts w:ascii="Calibri" w:hAnsi="Calibri" w:cs="Arial"/>
          <w:color w:val="000000"/>
          <w:sz w:val="22"/>
          <w:szCs w:val="22"/>
          <w:lang w:val="ga"/>
        </w:rPr>
        <w:t> </w:t>
      </w:r>
    </w:p>
    <w:p w14:paraId="1B17A0A7" w14:textId="4B29E59B" w:rsidR="007545A5" w:rsidRPr="00AF63AE" w:rsidRDefault="006A781E" w:rsidP="00AF63AE">
      <w:pPr>
        <w:pStyle w:val="NormalWeb"/>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 xml:space="preserve">I gcás gur oibrigh an ceapaí i bpost inphinsin sa tseirbhís phoiblí (ar théarmaí nach téarmaí Scéime Aonair iad) sna 26 seachtaine sular ceapadh é/í nó go bhfuil sé/sí ar shos gairme nó ar shaoire speisialta le pá/gan phá faoi láthair, is féidir go mbeidh feidhm ag téarmaí difriúla. Déanfar teidlíocht pinsin na gceapaithe sin amach maidir lena stair fostaíochta sa tseirbhís phoiblí. </w:t>
      </w:r>
    </w:p>
    <w:p w14:paraId="2B5CA918" w14:textId="77777777" w:rsidR="007545A5" w:rsidRPr="00AF63AE" w:rsidRDefault="007545A5" w:rsidP="006A781E">
      <w:pPr>
        <w:pStyle w:val="NormalWeb"/>
        <w:spacing w:before="0" w:beforeAutospacing="0" w:after="0" w:afterAutospacing="0"/>
        <w:jc w:val="both"/>
        <w:rPr>
          <w:rFonts w:ascii="Calibri" w:hAnsi="Calibri" w:cs="Arial"/>
          <w:color w:val="000000"/>
          <w:sz w:val="22"/>
          <w:szCs w:val="22"/>
          <w:lang w:val="ga"/>
        </w:rPr>
      </w:pPr>
    </w:p>
    <w:p w14:paraId="1ACF6141" w14:textId="747AF02B" w:rsidR="006A781E" w:rsidRPr="00AF63AE" w:rsidRDefault="006A781E" w:rsidP="006A781E">
      <w:pPr>
        <w:pStyle w:val="NormalWeb"/>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Is mar a leanas atá na príomhfhorálacha a bhfuil feidhm acu maidir le ballraíocht den Scéim Aonair:</w:t>
      </w:r>
    </w:p>
    <w:p w14:paraId="20D2AFE4" w14:textId="77777777" w:rsidR="006A781E" w:rsidRPr="00AF63AE" w:rsidRDefault="006A781E" w:rsidP="006A781E">
      <w:pPr>
        <w:pStyle w:val="NormalWeb"/>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 </w:t>
      </w:r>
    </w:p>
    <w:p w14:paraId="4DB276EC" w14:textId="77777777" w:rsidR="006A781E" w:rsidRPr="00AF63AE" w:rsidRDefault="006A781E" w:rsidP="006A781E">
      <w:pPr>
        <w:pStyle w:val="NormalWeb"/>
        <w:numPr>
          <w:ilvl w:val="0"/>
          <w:numId w:val="26"/>
        </w:numPr>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lastRenderedPageBreak/>
        <w:t>Aois Inphinsin: Is í 66 bliana d’aois an aois íosta ag a bhfuil pinsean iníoctha (ag ardú go 67 mbliana d’aois sa bhliain 2021 agus go 68 mbliana d’aois sa bhliain 2028, ar aon dul le hathruithe san aois Pinsin Stáit).</w:t>
      </w:r>
    </w:p>
    <w:p w14:paraId="5289254F" w14:textId="77777777" w:rsidR="006A781E" w:rsidRPr="00AF63AE" w:rsidRDefault="006A781E" w:rsidP="006A781E">
      <w:pPr>
        <w:pStyle w:val="NormalWeb"/>
        <w:numPr>
          <w:ilvl w:val="0"/>
          <w:numId w:val="26"/>
        </w:numPr>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Aois Scoir: Ní mór do bhaill den scéim dul ar scor ar 70 bliain d’aois a shlánú.</w:t>
      </w:r>
    </w:p>
    <w:p w14:paraId="72691EEA" w14:textId="77777777" w:rsidR="006A781E" w:rsidRPr="00AF63AE" w:rsidRDefault="006A781E" w:rsidP="006A781E">
      <w:pPr>
        <w:pStyle w:val="NormalWeb"/>
        <w:numPr>
          <w:ilvl w:val="0"/>
          <w:numId w:val="26"/>
        </w:numPr>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Baintear úsáid as meántuilleamh gairme chun sochair a ríomh (fabhraítear suim phinsin agus cnapshuim gach bliain agus uasrátáiltear iad gach bliain faoi threoir an phraghasinnéacs tomhaltóirí).</w:t>
      </w:r>
    </w:p>
    <w:p w14:paraId="45D3E155" w14:textId="77777777" w:rsidR="006A781E" w:rsidRPr="00AF63AE" w:rsidRDefault="006A781E" w:rsidP="006A781E">
      <w:pPr>
        <w:pStyle w:val="NormalWeb"/>
        <w:numPr>
          <w:ilvl w:val="0"/>
          <w:numId w:val="26"/>
        </w:numPr>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Tá baint leis an bpraghasinnéacs tomhaltóirí ag méaduithe pinsin iarscoir</w:t>
      </w:r>
    </w:p>
    <w:p w14:paraId="6C784A20" w14:textId="77777777" w:rsidR="006A781E" w:rsidRPr="00AF63AE" w:rsidRDefault="006A781E" w:rsidP="006A781E">
      <w:pPr>
        <w:pStyle w:val="NormalWeb"/>
        <w:spacing w:before="0" w:beforeAutospacing="0" w:after="0" w:afterAutospacing="0"/>
        <w:ind w:left="1620"/>
        <w:jc w:val="both"/>
        <w:rPr>
          <w:rFonts w:ascii="Calibri" w:hAnsi="Calibri" w:cs="Arial"/>
          <w:color w:val="000000"/>
          <w:sz w:val="22"/>
          <w:szCs w:val="22"/>
          <w:lang w:val="ga"/>
        </w:rPr>
      </w:pPr>
      <w:r>
        <w:rPr>
          <w:rFonts w:ascii="Calibri" w:hAnsi="Calibri" w:cs="Arial"/>
          <w:color w:val="000000"/>
          <w:sz w:val="22"/>
          <w:szCs w:val="22"/>
          <w:lang w:val="ga"/>
        </w:rPr>
        <w:t> </w:t>
      </w:r>
    </w:p>
    <w:p w14:paraId="5DC09C11" w14:textId="77777777" w:rsidR="006A781E" w:rsidRPr="00DB4561" w:rsidRDefault="006A781E" w:rsidP="006A781E">
      <w:pPr>
        <w:pStyle w:val="NormalWeb"/>
        <w:spacing w:before="0" w:beforeAutospacing="0" w:after="0" w:afterAutospacing="0"/>
        <w:jc w:val="both"/>
        <w:rPr>
          <w:rFonts w:ascii="Calibri" w:hAnsi="Calibri" w:cs="Arial"/>
          <w:color w:val="000000"/>
          <w:sz w:val="22"/>
          <w:szCs w:val="22"/>
        </w:rPr>
      </w:pPr>
      <w:r>
        <w:rPr>
          <w:rFonts w:ascii="Calibri" w:hAnsi="Calibri" w:cs="Arial"/>
          <w:b/>
          <w:bCs/>
          <w:color w:val="000000"/>
          <w:sz w:val="22"/>
          <w:szCs w:val="22"/>
          <w:lang w:val="ga"/>
        </w:rPr>
        <w:t>Laghdú Pinsin</w:t>
      </w:r>
    </w:p>
    <w:p w14:paraId="41302E7D" w14:textId="77777777" w:rsidR="006A781E" w:rsidRPr="00DB4561" w:rsidRDefault="006A781E" w:rsidP="006A781E">
      <w:pPr>
        <w:spacing w:line="276" w:lineRule="auto"/>
        <w:rPr>
          <w:rFonts w:ascii="Calibri" w:hAnsi="Calibri" w:cs="Arial"/>
          <w:b/>
          <w:strike/>
          <w:color w:val="1F497D"/>
          <w:sz w:val="22"/>
          <w:szCs w:val="22"/>
        </w:rPr>
      </w:pPr>
    </w:p>
    <w:p w14:paraId="707443FA" w14:textId="77777777" w:rsidR="006A781E" w:rsidRPr="00AF63AE" w:rsidRDefault="006A781E" w:rsidP="006A781E">
      <w:pPr>
        <w:numPr>
          <w:ilvl w:val="0"/>
          <w:numId w:val="25"/>
        </w:numPr>
        <w:spacing w:line="276" w:lineRule="auto"/>
        <w:jc w:val="both"/>
        <w:rPr>
          <w:rFonts w:ascii="Calibri" w:hAnsi="Calibri" w:cs="Arial"/>
          <w:b/>
          <w:sz w:val="22"/>
          <w:szCs w:val="22"/>
          <w:u w:val="single"/>
          <w:lang w:val="ga"/>
        </w:rPr>
      </w:pPr>
      <w:r>
        <w:rPr>
          <w:rFonts w:ascii="Calibri" w:hAnsi="Calibri" w:cs="Arial"/>
          <w:sz w:val="22"/>
          <w:szCs w:val="22"/>
          <w:lang w:val="ga"/>
        </w:rPr>
        <w:t xml:space="preserve">Más rud é go raibh an ceapaí fostaithe roimhe seo sa Státseirbhís nó sa tSeirbhís Phoiblí agus go bhfaigheann sé/sí pinsean ón Státseirbhís nó ón tSeirbhís Phoiblí, nó más rud é go bhfuil pinsean Státseirbhíse/Seirbhíse Poiblí á íoc le linn a (h)athfhostaíochta, </w:t>
      </w:r>
      <w:r>
        <w:rPr>
          <w:rFonts w:ascii="Calibri" w:hAnsi="Calibri" w:cs="Arial"/>
          <w:b/>
          <w:bCs/>
          <w:sz w:val="22"/>
          <w:szCs w:val="22"/>
          <w:u w:val="single"/>
          <w:lang w:val="ga"/>
        </w:rPr>
        <w:t>beidh</w:t>
      </w:r>
      <w:r>
        <w:rPr>
          <w:rFonts w:ascii="Calibri" w:hAnsi="Calibri" w:cs="Arial"/>
          <w:sz w:val="22"/>
          <w:szCs w:val="22"/>
          <w:lang w:val="ga"/>
        </w:rPr>
        <w:t xml:space="preserve"> an pinsean sin </w:t>
      </w:r>
      <w:r>
        <w:rPr>
          <w:rFonts w:ascii="Calibri" w:hAnsi="Calibri" w:cs="Arial"/>
          <w:b/>
          <w:bCs/>
          <w:sz w:val="22"/>
          <w:szCs w:val="22"/>
          <w:u w:val="single"/>
          <w:lang w:val="ga"/>
        </w:rPr>
        <w:t>faoi réir laghdú</w:t>
      </w:r>
      <w:r>
        <w:rPr>
          <w:rFonts w:ascii="Calibri" w:hAnsi="Calibri" w:cs="Arial"/>
          <w:sz w:val="22"/>
          <w:szCs w:val="22"/>
          <w:lang w:val="ga"/>
        </w:rPr>
        <w:t xml:space="preserve"> de réir alt 52 den Acht um Pinsin na Seirbhíse Poiblí (Scéim Aonair agus Forálacha Eile), 2012. </w:t>
      </w:r>
      <w:r>
        <w:rPr>
          <w:rFonts w:ascii="Calibri" w:hAnsi="Calibri" w:cs="Arial"/>
          <w:b/>
          <w:bCs/>
          <w:sz w:val="22"/>
          <w:szCs w:val="22"/>
          <w:u w:val="single"/>
          <w:lang w:val="ga"/>
        </w:rPr>
        <w:t>Tabhair faoi deara:  Nuair a dhéanann tú iarratas ar an bpost seo, tá tú ag admháil go dtuigeann tú go mbeidh feidhm ag na forálacha laghdúcháin, nuair is iomchuí.  Níl sé beartaithe go dtacóidh an Roinn/Oifig is fostóir le hiarratas ar tharscaoileadh laghdúcháin i dtaca le ceapacháin chun an phoist seo.</w:t>
      </w:r>
    </w:p>
    <w:p w14:paraId="3760D478" w14:textId="77777777" w:rsidR="006A781E" w:rsidRPr="00AF63AE" w:rsidRDefault="006A781E" w:rsidP="006A781E">
      <w:pPr>
        <w:spacing w:line="276" w:lineRule="auto"/>
        <w:ind w:left="720"/>
        <w:jc w:val="both"/>
        <w:rPr>
          <w:rFonts w:ascii="Calibri" w:hAnsi="Calibri" w:cs="Arial"/>
          <w:sz w:val="22"/>
          <w:szCs w:val="22"/>
          <w:lang w:val="ga"/>
        </w:rPr>
      </w:pPr>
    </w:p>
    <w:p w14:paraId="6AE39D1B" w14:textId="23EA1642" w:rsidR="001F77DF" w:rsidRPr="00AF63AE" w:rsidRDefault="006A781E" w:rsidP="007545A5">
      <w:pPr>
        <w:numPr>
          <w:ilvl w:val="0"/>
          <w:numId w:val="25"/>
        </w:numPr>
        <w:spacing w:line="276" w:lineRule="auto"/>
        <w:jc w:val="both"/>
        <w:rPr>
          <w:rFonts w:ascii="Calibri" w:hAnsi="Calibri" w:cs="Arial"/>
          <w:sz w:val="22"/>
          <w:szCs w:val="22"/>
          <w:lang w:val="ga"/>
        </w:rPr>
      </w:pPr>
      <w:r>
        <w:rPr>
          <w:rFonts w:ascii="Calibri" w:hAnsi="Calibri" w:cs="Arial"/>
          <w:sz w:val="22"/>
          <w:szCs w:val="22"/>
          <w:lang w:val="ga"/>
        </w:rPr>
        <w:t xml:space="preserve">Mar sin féin, más rud é go raibh an ceapaí fostaithe roimhe seo sa Státseirbhís nó sa tSeirbhís Phoiblí agus gur bronnadh pinsean air/uirthi faoi shocruithe luathscoir shaorálaigh </w:t>
      </w:r>
      <w:r>
        <w:rPr>
          <w:rFonts w:ascii="Calibri" w:hAnsi="Calibri" w:cs="Arial"/>
          <w:color w:val="000000"/>
          <w:sz w:val="22"/>
          <w:szCs w:val="22"/>
          <w:lang w:val="ga"/>
        </w:rPr>
        <w:t xml:space="preserve">(seachas an Scéim Dreasachta Luathscoir (SDLS), Ciorclán 7/2010 ón Roinn Sláinte maidir le LSS/SIS nó Ciorclán LG(P) 06/2013 ón Roinn Comhshaoil, Pobail agus Rialtais Áitiúil, a bhfágann ceann ar bith díobh nach bhfuil duine incháilithe le haghaidh an chomórtais), </w:t>
      </w:r>
      <w:r>
        <w:rPr>
          <w:rFonts w:ascii="Calibri" w:hAnsi="Calibri" w:cs="Arial"/>
          <w:sz w:val="22"/>
          <w:szCs w:val="22"/>
          <w:lang w:val="ga"/>
        </w:rPr>
        <w:t>scoirfidh teideal chun an phinsin sin le héifeacht ó dháta an athcheapacháin. Is féidir, áfach, go ndéanfar socruithe speisialta chun seirbhís roimhe sin de chuid an cheapaí a ríomh chun críocha aon aoisliúntais a mbeidh an ceapaí i dteideal é a fháil sa todhchaí.</w:t>
      </w:r>
    </w:p>
    <w:p w14:paraId="3B7090A7" w14:textId="77777777" w:rsidR="001F77DF" w:rsidRPr="00AF63AE" w:rsidRDefault="001F77DF" w:rsidP="006A781E">
      <w:pPr>
        <w:pStyle w:val="NormalWeb"/>
        <w:spacing w:before="0" w:beforeAutospacing="0" w:after="200" w:afterAutospacing="0"/>
        <w:jc w:val="both"/>
        <w:rPr>
          <w:rFonts w:ascii="Calibri" w:hAnsi="Calibri" w:cs="Arial"/>
          <w:color w:val="000000"/>
          <w:sz w:val="22"/>
          <w:szCs w:val="22"/>
          <w:lang w:val="ga"/>
        </w:rPr>
      </w:pPr>
    </w:p>
    <w:p w14:paraId="2CE14D0C" w14:textId="77777777" w:rsidR="006A781E" w:rsidRPr="00AF63AE" w:rsidRDefault="006A781E" w:rsidP="006A781E">
      <w:pPr>
        <w:pStyle w:val="NormalWeb"/>
        <w:numPr>
          <w:ilvl w:val="0"/>
          <w:numId w:val="25"/>
        </w:numPr>
        <w:spacing w:before="0" w:beforeAutospacing="0" w:after="0" w:afterAutospacing="0"/>
        <w:jc w:val="both"/>
        <w:rPr>
          <w:rFonts w:ascii="Calibri" w:hAnsi="Calibri" w:cs="Arial"/>
          <w:color w:val="000000"/>
          <w:sz w:val="22"/>
          <w:szCs w:val="22"/>
          <w:lang w:val="ga"/>
        </w:rPr>
      </w:pPr>
      <w:r>
        <w:rPr>
          <w:rFonts w:ascii="Calibri" w:hAnsi="Calibri" w:cs="Arial"/>
          <w:b/>
          <w:bCs/>
          <w:color w:val="000000"/>
          <w:sz w:val="22"/>
          <w:szCs w:val="22"/>
          <w:lang w:val="ga"/>
        </w:rPr>
        <w:t>Scéim Luathscoir do Mhúinteoirí: An Roinn Oideachais agus Scileanna – Ciorclán 102/2007</w:t>
      </w:r>
    </w:p>
    <w:p w14:paraId="5A559588" w14:textId="77777777" w:rsidR="006A781E" w:rsidRPr="00AF63AE" w:rsidRDefault="006A781E" w:rsidP="006A781E">
      <w:pPr>
        <w:pStyle w:val="NormalWeb"/>
        <w:spacing w:before="0" w:beforeAutospacing="0" w:after="0" w:afterAutospacing="0"/>
        <w:ind w:left="720"/>
        <w:jc w:val="both"/>
        <w:rPr>
          <w:rFonts w:ascii="Calibri" w:hAnsi="Calibri" w:cs="Arial"/>
          <w:color w:val="000000"/>
          <w:sz w:val="22"/>
          <w:szCs w:val="22"/>
          <w:lang w:val="ga"/>
        </w:rPr>
      </w:pPr>
      <w:r>
        <w:rPr>
          <w:rFonts w:ascii="Calibri" w:hAnsi="Calibri" w:cs="Arial"/>
          <w:color w:val="000000"/>
          <w:sz w:val="22"/>
          <w:szCs w:val="22"/>
          <w:lang w:val="ga"/>
        </w:rPr>
        <w:t>Rinne an Roinn Oideachais agus Scileanna Scéim Luathscoir do Mhúinteoirí a thabhairt isteach. Tá sé mar choinníoll de chuid na Scéime Luathscoir gurb amhlaidh, seachas sna cásanna a leagtar amach i míreanna 10.2 agus 10.3 den doiciméadacht ciorcláin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seo nuair a bheidh an íocaíocht pinsin á ríomh).</w:t>
      </w:r>
    </w:p>
    <w:p w14:paraId="205669E2" w14:textId="77777777" w:rsidR="006A781E" w:rsidRPr="00AF63AE" w:rsidRDefault="006A781E" w:rsidP="006A781E">
      <w:pPr>
        <w:pStyle w:val="NormalWeb"/>
        <w:spacing w:before="0" w:beforeAutospacing="0" w:after="0" w:afterAutospacing="0"/>
        <w:ind w:left="1620"/>
        <w:jc w:val="both"/>
        <w:rPr>
          <w:rFonts w:ascii="Calibri" w:hAnsi="Calibri" w:cs="Arial"/>
          <w:color w:val="000000"/>
          <w:sz w:val="22"/>
          <w:szCs w:val="22"/>
          <w:lang w:val="ga"/>
        </w:rPr>
      </w:pPr>
      <w:r>
        <w:rPr>
          <w:rFonts w:ascii="Calibri" w:hAnsi="Calibri" w:cs="Arial"/>
          <w:color w:val="000000"/>
          <w:sz w:val="22"/>
          <w:szCs w:val="22"/>
          <w:lang w:val="ga"/>
        </w:rPr>
        <w:t> </w:t>
      </w:r>
    </w:p>
    <w:p w14:paraId="2E28D706" w14:textId="77777777" w:rsidR="006A781E" w:rsidRPr="00DB4561" w:rsidRDefault="006A781E" w:rsidP="006A781E">
      <w:pPr>
        <w:pStyle w:val="NormalWeb"/>
        <w:numPr>
          <w:ilvl w:val="0"/>
          <w:numId w:val="25"/>
        </w:numPr>
        <w:spacing w:before="0" w:beforeAutospacing="0" w:after="0" w:afterAutospacing="0"/>
        <w:jc w:val="both"/>
        <w:rPr>
          <w:rFonts w:ascii="Calibri" w:hAnsi="Calibri" w:cs="Arial"/>
          <w:color w:val="000000"/>
          <w:sz w:val="22"/>
          <w:szCs w:val="22"/>
        </w:rPr>
      </w:pPr>
      <w:r>
        <w:rPr>
          <w:rFonts w:ascii="Calibri" w:hAnsi="Calibri" w:cs="Arial"/>
          <w:b/>
          <w:bCs/>
          <w:color w:val="000000"/>
          <w:sz w:val="22"/>
          <w:szCs w:val="22"/>
          <w:lang w:val="ga"/>
        </w:rPr>
        <w:t>Scor de dheasca Easláinte</w:t>
      </w:r>
      <w:r>
        <w:rPr>
          <w:rFonts w:ascii="Calibri" w:hAnsi="Calibri" w:cs="Arial"/>
          <w:color w:val="000000"/>
          <w:sz w:val="22"/>
          <w:szCs w:val="22"/>
          <w:lang w:val="ga"/>
        </w:rPr>
        <w:t xml:space="preserve"> </w:t>
      </w:r>
    </w:p>
    <w:p w14:paraId="3BD5D7A1" w14:textId="77777777" w:rsidR="00242141" w:rsidRPr="002C2B7A" w:rsidRDefault="00242141" w:rsidP="00242141">
      <w:pPr>
        <w:ind w:left="72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lang w:val="ga"/>
        </w:rPr>
        <w:t xml:space="preserve">Tabhair faoi deara gurb amhlaidh, maidir le haon daoine a chuaigh ar scor roimhe seo ar fhorais easláinte faoi théarmaí aon scéime aoisliúntais, a cheanglaítear orthu a dhearbhú don eagraíocht atá ag riar an chomórtais earcaíochta, ag an gcéim iarratais tosaigh, cé acu atá nó nach bhfuil siad ag fáil pinsean den sórt sin.  </w:t>
      </w:r>
    </w:p>
    <w:p w14:paraId="15BE1E9F" w14:textId="77777777" w:rsidR="00242141" w:rsidRPr="002C2B7A" w:rsidRDefault="00242141" w:rsidP="00242141">
      <w:pPr>
        <w:ind w:left="720"/>
        <w:jc w:val="both"/>
        <w:rPr>
          <w:rFonts w:asciiTheme="minorHAnsi" w:eastAsia="Calibri" w:hAnsiTheme="minorHAnsi" w:cstheme="minorHAnsi"/>
          <w:color w:val="000000"/>
          <w:sz w:val="22"/>
          <w:szCs w:val="22"/>
        </w:rPr>
      </w:pPr>
    </w:p>
    <w:p w14:paraId="39A97927" w14:textId="77777777" w:rsidR="00242141" w:rsidRPr="002C2B7A" w:rsidRDefault="00242141" w:rsidP="00242141">
      <w:pPr>
        <w:ind w:left="72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lang w:val="ga"/>
        </w:rPr>
        <w:t>Éileofar ar iarratasóirí freastal ar oifig an Phríomh-Dhochtúra Oifigiúil chun go measúnófar a gcumas chun seirbhís thráthrialta éifeachtach a sholáthar, agus an riocht a cháiligh iad le haghaidh scor de dheasca easláinte á chur san áireamh.</w:t>
      </w:r>
    </w:p>
    <w:p w14:paraId="35999A45" w14:textId="77777777" w:rsidR="00242141" w:rsidRPr="002C2B7A" w:rsidRDefault="00242141" w:rsidP="00242141">
      <w:pPr>
        <w:ind w:left="720"/>
        <w:jc w:val="both"/>
        <w:rPr>
          <w:rFonts w:asciiTheme="minorHAnsi" w:eastAsia="Calibri" w:hAnsiTheme="minorHAnsi" w:cstheme="minorHAnsi"/>
          <w:color w:val="000000"/>
          <w:sz w:val="22"/>
          <w:szCs w:val="22"/>
        </w:rPr>
      </w:pPr>
    </w:p>
    <w:p w14:paraId="60C01F62" w14:textId="77777777" w:rsidR="00242141" w:rsidRPr="00AF63AE" w:rsidRDefault="00242141" w:rsidP="00242141">
      <w:pPr>
        <w:ind w:firstLine="720"/>
        <w:jc w:val="both"/>
        <w:rPr>
          <w:rFonts w:asciiTheme="minorHAnsi" w:eastAsia="Calibri" w:hAnsiTheme="minorHAnsi" w:cstheme="minorHAnsi"/>
          <w:i/>
          <w:color w:val="000000"/>
          <w:sz w:val="22"/>
          <w:szCs w:val="22"/>
          <w:u w:val="single"/>
          <w:lang w:val="nl-NL"/>
        </w:rPr>
      </w:pPr>
      <w:r>
        <w:rPr>
          <w:rFonts w:asciiTheme="minorHAnsi" w:eastAsia="Calibri" w:hAnsiTheme="minorHAnsi" w:cstheme="minorHAnsi"/>
          <w:i/>
          <w:iCs/>
          <w:color w:val="000000"/>
          <w:sz w:val="22"/>
          <w:szCs w:val="22"/>
          <w:u w:val="single"/>
          <w:lang w:val="ga"/>
        </w:rPr>
        <w:t>Ceapachán tar éis scor den Státseirbhís de dheasca easláinte</w:t>
      </w:r>
    </w:p>
    <w:p w14:paraId="4580D608" w14:textId="77777777" w:rsidR="00242141" w:rsidRPr="00AF63AE" w:rsidRDefault="00242141" w:rsidP="00242141">
      <w:pPr>
        <w:ind w:left="720"/>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lastRenderedPageBreak/>
        <w:t>Má éiríonn leis/léi ina (h)iarratas tríd an gcomórtas, ba cheart don iarratasóir a bheith ar an eolas faoi na nithe seo a leanas:</w:t>
      </w:r>
    </w:p>
    <w:p w14:paraId="7A9FCC2A" w14:textId="77777777" w:rsidR="00242141" w:rsidRPr="00AF63AE" w:rsidRDefault="00242141" w:rsidP="00242141">
      <w:pPr>
        <w:ind w:left="720"/>
        <w:jc w:val="both"/>
        <w:rPr>
          <w:rFonts w:asciiTheme="minorHAnsi" w:eastAsia="Calibri" w:hAnsiTheme="minorHAnsi" w:cstheme="minorHAnsi"/>
          <w:color w:val="000000"/>
          <w:sz w:val="22"/>
          <w:szCs w:val="22"/>
          <w:lang w:val="nl-NL"/>
        </w:rPr>
      </w:pPr>
    </w:p>
    <w:p w14:paraId="5F68709A" w14:textId="77777777" w:rsidR="00242141" w:rsidRPr="00AF63AE" w:rsidRDefault="00242141" w:rsidP="00242141">
      <w:pPr>
        <w:numPr>
          <w:ilvl w:val="0"/>
          <w:numId w:val="40"/>
        </w:numPr>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t>Más rud é go meastar é/í a bheith oiriúnach do sheirbhís rialta éifeachtach a sholáthar agus go sanntar é/í do phost, scoirfear dá p(h)insean státseirbhíse de dheasca easláinte a íoc.</w:t>
      </w:r>
    </w:p>
    <w:p w14:paraId="44B49BD6" w14:textId="77777777" w:rsidR="00242141" w:rsidRPr="00AF63AE" w:rsidRDefault="00242141" w:rsidP="00242141">
      <w:pPr>
        <w:numPr>
          <w:ilvl w:val="0"/>
          <w:numId w:val="40"/>
        </w:numPr>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t xml:space="preserve">Má theipeann ar an iarratasóir an promhadh a chur i gcrích ina dhiaidh sin nó má chinneann sé/sí éirí as a p(h)ost sannta, </w:t>
      </w:r>
      <w:r>
        <w:rPr>
          <w:rFonts w:asciiTheme="minorHAnsi" w:eastAsia="Calibri" w:hAnsiTheme="minorHAnsi" w:cstheme="minorHAnsi"/>
          <w:color w:val="000000"/>
          <w:sz w:val="22"/>
          <w:szCs w:val="22"/>
          <w:u w:val="single"/>
          <w:lang w:val="ga"/>
        </w:rPr>
        <w:t>ní fhéadfar é/í a fhilleadh ar stádas scoir ón státseirbhís de dheasca easláinte ná an pinsean státseirbhíse de dheasca easláinte a bhí ann roimh an iarratas a athbhunú</w:t>
      </w:r>
      <w:r>
        <w:rPr>
          <w:rFonts w:asciiTheme="minorHAnsi" w:eastAsia="Calibri" w:hAnsiTheme="minorHAnsi" w:cstheme="minorHAnsi"/>
          <w:color w:val="000000"/>
          <w:sz w:val="22"/>
          <w:szCs w:val="22"/>
          <w:lang w:val="ga"/>
        </w:rPr>
        <w:t>, agus ní bheidh sé/sí ina theidil sin ach oiread.</w:t>
      </w:r>
    </w:p>
    <w:p w14:paraId="5FCB3D0D" w14:textId="77777777" w:rsidR="00242141" w:rsidRPr="00AF63AE" w:rsidRDefault="00242141" w:rsidP="00242141">
      <w:pPr>
        <w:numPr>
          <w:ilvl w:val="0"/>
          <w:numId w:val="40"/>
        </w:numPr>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t>Tiocfaidh an t-iarratasóir chun bheith ina b(h)all den Scéim Pinsean Seirbhíse Poiblí Aonair ar a c(h)eapadh má bhí sos is mó ná 26 seachtaine i seirbhís phoiblí inphinsin/státseirbhís inphinsin aige/aici.</w:t>
      </w:r>
    </w:p>
    <w:p w14:paraId="12F21389" w14:textId="77777777" w:rsidR="00242141" w:rsidRPr="00AF63AE" w:rsidRDefault="00242141" w:rsidP="00242141">
      <w:pPr>
        <w:ind w:left="720"/>
        <w:jc w:val="both"/>
        <w:rPr>
          <w:rFonts w:asciiTheme="minorHAnsi" w:eastAsia="Calibri" w:hAnsiTheme="minorHAnsi" w:cstheme="minorHAnsi"/>
          <w:color w:val="000000"/>
          <w:sz w:val="22"/>
          <w:szCs w:val="22"/>
          <w:lang w:val="nl-NL"/>
        </w:rPr>
      </w:pPr>
    </w:p>
    <w:p w14:paraId="6BE43340" w14:textId="77777777" w:rsidR="00242141" w:rsidRPr="00AF63AE" w:rsidRDefault="00242141" w:rsidP="00242141">
      <w:pPr>
        <w:ind w:firstLine="720"/>
        <w:jc w:val="both"/>
        <w:rPr>
          <w:rFonts w:asciiTheme="minorHAnsi" w:eastAsia="Calibri" w:hAnsiTheme="minorHAnsi" w:cstheme="minorHAnsi"/>
          <w:i/>
          <w:color w:val="000000"/>
          <w:sz w:val="22"/>
          <w:szCs w:val="22"/>
          <w:u w:val="single"/>
          <w:lang w:val="nl-NL"/>
        </w:rPr>
      </w:pPr>
      <w:r>
        <w:rPr>
          <w:rFonts w:asciiTheme="minorHAnsi" w:eastAsia="Calibri" w:hAnsiTheme="minorHAnsi" w:cstheme="minorHAnsi"/>
          <w:i/>
          <w:iCs/>
          <w:color w:val="000000"/>
          <w:sz w:val="22"/>
          <w:szCs w:val="22"/>
          <w:u w:val="single"/>
          <w:lang w:val="ga"/>
        </w:rPr>
        <w:t>Ceapachán tar éis scor den tSeirbhís Phoiblí de dheasca easláinte</w:t>
      </w:r>
    </w:p>
    <w:p w14:paraId="2C8F1F34" w14:textId="77777777" w:rsidR="00242141" w:rsidRPr="00AF63AE" w:rsidRDefault="00242141" w:rsidP="00242141">
      <w:pPr>
        <w:numPr>
          <w:ilvl w:val="0"/>
          <w:numId w:val="41"/>
        </w:numPr>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t>I gcás go ndeachaigh duine ar scor ó chomhlacht seirbhíse poiblí, is féidir go mbeidh a p(h)insean de dheasca easláinte ón bhfostaíocht sin faoi réir athbhreithniú de réir na rialacha a bhaineann le scor de dheasca easláinte faoin scéim sin.</w:t>
      </w:r>
    </w:p>
    <w:p w14:paraId="09ACD899" w14:textId="77777777" w:rsidR="00242141" w:rsidRPr="00AF63AE" w:rsidRDefault="00242141" w:rsidP="00242141">
      <w:pPr>
        <w:numPr>
          <w:ilvl w:val="0"/>
          <w:numId w:val="41"/>
        </w:numPr>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t>Má éiríonn le hiarratasóir, ceanglófar air/uirthi a dhearbhú ar a c(h)eapadh cé acu atá nó nach bhfuil sé/sí ag fáil pinsean seirbhíse poiblí (bíodh pinsean de dheasca easláinte nó pinsean eile ann) agus is féidir go mbeidh a p(h)insean seirbhíse poiblí faoi réir laghdú.</w:t>
      </w:r>
    </w:p>
    <w:p w14:paraId="46FE1CBB" w14:textId="77777777" w:rsidR="00242141" w:rsidRPr="00AF63AE" w:rsidRDefault="00242141" w:rsidP="00242141">
      <w:pPr>
        <w:numPr>
          <w:ilvl w:val="0"/>
          <w:numId w:val="41"/>
        </w:numPr>
        <w:jc w:val="both"/>
        <w:rPr>
          <w:rFonts w:asciiTheme="minorHAnsi" w:eastAsia="Calibri" w:hAnsiTheme="minorHAnsi" w:cstheme="minorHAnsi"/>
          <w:color w:val="000000"/>
          <w:sz w:val="22"/>
          <w:szCs w:val="22"/>
          <w:lang w:val="nl-NL"/>
        </w:rPr>
      </w:pPr>
      <w:r>
        <w:rPr>
          <w:rFonts w:asciiTheme="minorHAnsi" w:eastAsia="Calibri" w:hAnsiTheme="minorHAnsi" w:cstheme="minorHAnsi"/>
          <w:color w:val="000000"/>
          <w:sz w:val="22"/>
          <w:szCs w:val="22"/>
          <w:lang w:val="ga"/>
        </w:rPr>
        <w:t xml:space="preserve">Tiocfaidh an t-iarratasóir chun bheith ina b(h)all den Scéim Pinsean Seirbhíse Poiblí Aonair ar a c(h)eapadh má bhí sos is mó ná 26 seachtaine i seirbhís phoiblí inphinsin/státseirbhís inphinsin aige/aici.  </w:t>
      </w:r>
    </w:p>
    <w:p w14:paraId="1DA0FFC9" w14:textId="77777777" w:rsidR="00242141" w:rsidRPr="00AF63AE" w:rsidRDefault="00242141" w:rsidP="00242141">
      <w:pPr>
        <w:jc w:val="both"/>
        <w:rPr>
          <w:rFonts w:asciiTheme="minorHAnsi" w:eastAsia="Calibri" w:hAnsiTheme="minorHAnsi" w:cstheme="minorHAnsi"/>
          <w:color w:val="000000"/>
          <w:sz w:val="22"/>
          <w:szCs w:val="22"/>
          <w:lang w:val="nl-NL"/>
        </w:rPr>
      </w:pPr>
    </w:p>
    <w:p w14:paraId="4481914B" w14:textId="77777777" w:rsidR="00242141" w:rsidRPr="00AF63AE" w:rsidRDefault="00242141" w:rsidP="00242141">
      <w:pPr>
        <w:rPr>
          <w:rFonts w:asciiTheme="minorHAnsi" w:hAnsiTheme="minorHAnsi" w:cstheme="minorHAnsi"/>
          <w:color w:val="000000"/>
          <w:sz w:val="22"/>
          <w:szCs w:val="22"/>
          <w:lang w:val="nl-NL"/>
        </w:rPr>
      </w:pPr>
      <w:r>
        <w:rPr>
          <w:rFonts w:asciiTheme="minorHAnsi" w:hAnsiTheme="minorHAnsi" w:cstheme="minorHAnsi"/>
          <w:sz w:val="22"/>
          <w:szCs w:val="22"/>
          <w:lang w:val="ga"/>
        </w:rPr>
        <w:t xml:space="preserve">Tabhair faoi deara gur ar fáil </w:t>
      </w:r>
      <w:hyperlink r:id="rId18" w:history="1">
        <w:r>
          <w:rPr>
            <w:rStyle w:val="Hyperlink"/>
            <w:rFonts w:asciiTheme="minorHAnsi" w:hAnsiTheme="minorHAnsi" w:cstheme="minorHAnsi"/>
            <w:sz w:val="22"/>
            <w:szCs w:val="22"/>
            <w:lang w:val="ga"/>
          </w:rPr>
          <w:t>tríd an nasc seo</w:t>
        </w:r>
      </w:hyperlink>
      <w:r>
        <w:rPr>
          <w:rFonts w:asciiTheme="minorHAnsi" w:hAnsiTheme="minorHAnsi" w:cstheme="minorHAnsi"/>
          <w:sz w:val="22"/>
          <w:szCs w:val="22"/>
          <w:lang w:val="ga"/>
        </w:rPr>
        <w:t xml:space="preserve"> nó ar í a iarraidh ón tSeirbhís um Cheapacháin Phoiblí a bheidh faisnéis níos mine maidir leis na himpleachtaí pinsin dóibh sin atá ag fáil pinsean státseirbhíse nó seirbhíse poiblí de dheasca easláinte.</w:t>
      </w:r>
    </w:p>
    <w:p w14:paraId="441C45BC" w14:textId="77777777" w:rsidR="006A781E" w:rsidRPr="00AF63AE" w:rsidRDefault="006A781E" w:rsidP="006A781E">
      <w:pPr>
        <w:pStyle w:val="NormalWeb"/>
        <w:spacing w:before="0" w:beforeAutospacing="0" w:after="0" w:afterAutospacing="0"/>
        <w:ind w:left="2160"/>
        <w:jc w:val="both"/>
        <w:rPr>
          <w:rFonts w:ascii="Calibri" w:hAnsi="Calibri" w:cs="Arial"/>
          <w:color w:val="000000"/>
          <w:sz w:val="22"/>
          <w:szCs w:val="22"/>
          <w:lang w:val="nl-NL"/>
        </w:rPr>
      </w:pPr>
      <w:r>
        <w:rPr>
          <w:rFonts w:ascii="Calibri" w:hAnsi="Calibri" w:cs="Arial"/>
          <w:color w:val="000000"/>
          <w:sz w:val="22"/>
          <w:szCs w:val="22"/>
          <w:lang w:val="ga"/>
        </w:rPr>
        <w:t> </w:t>
      </w:r>
    </w:p>
    <w:p w14:paraId="0BAC1471" w14:textId="77777777" w:rsidR="006A781E" w:rsidRPr="00AF63AE" w:rsidRDefault="006A781E" w:rsidP="006A781E">
      <w:pPr>
        <w:pStyle w:val="NormalWeb"/>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 </w:t>
      </w:r>
      <w:r>
        <w:rPr>
          <w:rFonts w:ascii="Calibri" w:hAnsi="Calibri" w:cs="Arial"/>
          <w:b/>
          <w:bCs/>
          <w:color w:val="000000"/>
          <w:sz w:val="22"/>
          <w:szCs w:val="22"/>
          <w:lang w:val="ga"/>
        </w:rPr>
        <w:t>Fabhrú Pinsin</w:t>
      </w:r>
    </w:p>
    <w:p w14:paraId="6398F00A" w14:textId="77777777" w:rsidR="006A781E" w:rsidRPr="00AF63AE" w:rsidRDefault="006A781E" w:rsidP="006A781E">
      <w:pPr>
        <w:pStyle w:val="NormalWeb"/>
        <w:spacing w:before="0" w:beforeAutospacing="0" w:after="0" w:afterAutospacing="0"/>
        <w:jc w:val="both"/>
        <w:rPr>
          <w:rFonts w:ascii="Calibri" w:hAnsi="Calibri" w:cs="Arial"/>
          <w:color w:val="000000"/>
          <w:sz w:val="22"/>
          <w:szCs w:val="22"/>
          <w:lang w:val="ga"/>
        </w:rPr>
      </w:pPr>
      <w:r>
        <w:rPr>
          <w:rFonts w:ascii="Calibri" w:hAnsi="Calibri" w:cs="Arial"/>
          <w:color w:val="000000"/>
          <w:sz w:val="22"/>
          <w:szCs w:val="22"/>
          <w:lang w:val="ga"/>
        </w:rPr>
        <w:t>Beidh feidhm ag teorainn 40 bliain leis an tseirbhís iomlán is féidir a áireamh i gcomhair pinsin i gcás go raibh duine ina b(h)all de níos mó ná scéim pinsean seirbhíse poiblí amháin a bhí ann cheana (i.e., scéim nach í an Scéim Aonair í) de réir Acht 2012. Foráiltear don teorainn 40 bliain sin san Acht um Pinsin na Seirbhíse Poiblí (Scéim Aonair agus Forálacha Eile), 2012. Is féidir go mbeidh impleachtaí pinsin aige sin ar cheapaí ar bith a bhfuil cearta pinsin gnóthaithe aige/aici i bpost sa tseirbhís phoiblí roimhe seo.</w:t>
      </w:r>
    </w:p>
    <w:p w14:paraId="7D3DAA49" w14:textId="77777777" w:rsidR="006A781E" w:rsidRPr="00AF63AE" w:rsidRDefault="006A781E" w:rsidP="006A781E">
      <w:pPr>
        <w:pStyle w:val="NormalWeb"/>
        <w:spacing w:before="0" w:beforeAutospacing="0" w:after="0" w:afterAutospacing="0"/>
        <w:ind w:left="2160"/>
        <w:jc w:val="both"/>
        <w:rPr>
          <w:rFonts w:ascii="Calibri" w:hAnsi="Calibri" w:cs="Arial"/>
          <w:color w:val="000000"/>
          <w:sz w:val="22"/>
          <w:szCs w:val="22"/>
          <w:lang w:val="ga"/>
        </w:rPr>
      </w:pPr>
      <w:r>
        <w:rPr>
          <w:rFonts w:ascii="Calibri" w:hAnsi="Calibri" w:cs="Arial"/>
          <w:color w:val="000000"/>
          <w:sz w:val="22"/>
          <w:szCs w:val="22"/>
          <w:lang w:val="ga"/>
        </w:rPr>
        <w:t> </w:t>
      </w:r>
    </w:p>
    <w:p w14:paraId="41BABFFC" w14:textId="77777777" w:rsidR="006A781E" w:rsidRPr="00AF63AE" w:rsidRDefault="006A781E" w:rsidP="006A781E">
      <w:pPr>
        <w:pStyle w:val="NormalWeb"/>
        <w:spacing w:before="0" w:beforeAutospacing="0" w:after="0" w:afterAutospacing="0"/>
        <w:jc w:val="both"/>
        <w:rPr>
          <w:rFonts w:ascii="Calibri" w:hAnsi="Calibri" w:cs="Arial"/>
          <w:b/>
          <w:color w:val="000000"/>
          <w:sz w:val="22"/>
          <w:szCs w:val="22"/>
          <w:lang w:val="ga"/>
        </w:rPr>
      </w:pPr>
      <w:r>
        <w:rPr>
          <w:rFonts w:ascii="Calibri" w:hAnsi="Calibri" w:cs="Arial"/>
          <w:b/>
          <w:bCs/>
          <w:sz w:val="22"/>
          <w:szCs w:val="22"/>
          <w:lang w:val="ga"/>
        </w:rPr>
        <w:t xml:space="preserve">Ranníocaíocht Bhreise Aoisliúntais </w:t>
      </w:r>
    </w:p>
    <w:p w14:paraId="3463FDFD" w14:textId="77777777" w:rsidR="006A781E" w:rsidRPr="00AF63AE" w:rsidRDefault="006A781E" w:rsidP="006A781E">
      <w:pPr>
        <w:jc w:val="both"/>
        <w:rPr>
          <w:rFonts w:ascii="Calibri" w:hAnsi="Calibri" w:cs="Arial"/>
          <w:sz w:val="22"/>
          <w:szCs w:val="22"/>
          <w:lang w:val="ga"/>
        </w:rPr>
      </w:pPr>
      <w:r>
        <w:rPr>
          <w:rFonts w:ascii="Calibri" w:hAnsi="Calibri" w:cs="Arial"/>
          <w:sz w:val="22"/>
          <w:szCs w:val="22"/>
          <w:lang w:val="ga"/>
        </w:rPr>
        <w:t>Tá an ceapachán seo faoi réir na Ranníocaíochta Breise Aoisliúntais de réir an Achta um Pá agus Pinsin Seirbhíse Poiblí, 2017.</w:t>
      </w:r>
    </w:p>
    <w:p w14:paraId="7B13ABC6" w14:textId="77777777" w:rsidR="006A781E" w:rsidRPr="00AF63AE" w:rsidRDefault="006A781E" w:rsidP="006A781E">
      <w:pPr>
        <w:pStyle w:val="NormalWeb"/>
        <w:spacing w:before="0" w:beforeAutospacing="0" w:after="0" w:afterAutospacing="0"/>
        <w:jc w:val="both"/>
        <w:rPr>
          <w:rFonts w:ascii="Calibri" w:hAnsi="Calibri" w:cs="Arial"/>
          <w:color w:val="000000"/>
          <w:sz w:val="22"/>
          <w:szCs w:val="22"/>
          <w:lang w:val="ga"/>
        </w:rPr>
      </w:pPr>
    </w:p>
    <w:p w14:paraId="3CB1B51B" w14:textId="77777777" w:rsidR="006A781E" w:rsidRPr="00AF63AE" w:rsidRDefault="006A781E" w:rsidP="006A781E">
      <w:pPr>
        <w:autoSpaceDE w:val="0"/>
        <w:autoSpaceDN w:val="0"/>
        <w:adjustRightInd w:val="0"/>
        <w:rPr>
          <w:rFonts w:ascii="Calibri" w:hAnsi="Calibri" w:cs="Arial"/>
          <w:color w:val="000000"/>
          <w:sz w:val="22"/>
          <w:szCs w:val="22"/>
          <w:lang w:val="ga"/>
        </w:rPr>
      </w:pPr>
      <w:r>
        <w:rPr>
          <w:rFonts w:ascii="Calibri" w:hAnsi="Calibri" w:cs="Arial"/>
          <w:color w:val="000000"/>
          <w:sz w:val="22"/>
          <w:szCs w:val="22"/>
          <w:lang w:val="ga"/>
        </w:rPr>
        <w:t xml:space="preserve">Chun tuilleadh faisnéise a fháil maidir leis an Scéim Pinsean Seirbhíse Poiblí Aonair, féach an suíomh Gréasáin seo a leanas: </w:t>
      </w:r>
      <w:hyperlink r:id="rId19" w:history="1">
        <w:r>
          <w:rPr>
            <w:rStyle w:val="Hyperlink"/>
            <w:rFonts w:ascii="Calibri" w:hAnsi="Calibri" w:cs="Arial"/>
            <w:sz w:val="22"/>
            <w:szCs w:val="22"/>
            <w:lang w:val="ga"/>
          </w:rPr>
          <w:t>www.singlepensionscheme.gov.ie</w:t>
        </w:r>
      </w:hyperlink>
    </w:p>
    <w:p w14:paraId="79FDC994" w14:textId="77777777" w:rsidR="006109D6" w:rsidRPr="00AF63AE" w:rsidRDefault="006109D6" w:rsidP="004239E3">
      <w:pPr>
        <w:pStyle w:val="Title"/>
        <w:ind w:right="-452"/>
        <w:jc w:val="both"/>
        <w:rPr>
          <w:rFonts w:ascii="Calibri" w:hAnsi="Calibri" w:cs="Calibri"/>
          <w:b w:val="0"/>
          <w:bCs/>
          <w:spacing w:val="-2"/>
          <w:sz w:val="22"/>
          <w:szCs w:val="22"/>
          <w:lang w:val="ga"/>
        </w:rPr>
      </w:pPr>
    </w:p>
    <w:p w14:paraId="182B281B" w14:textId="77777777" w:rsidR="006109D6" w:rsidRPr="00836508" w:rsidRDefault="00FC37C1" w:rsidP="004239E3">
      <w:pPr>
        <w:numPr>
          <w:ilvl w:val="0"/>
          <w:numId w:val="11"/>
        </w:numPr>
        <w:ind w:left="0" w:firstLine="0"/>
        <w:jc w:val="both"/>
        <w:rPr>
          <w:rFonts w:ascii="Calibri" w:hAnsi="Calibri" w:cs="Calibri"/>
          <w:b/>
          <w:sz w:val="22"/>
          <w:szCs w:val="22"/>
        </w:rPr>
      </w:pPr>
      <w:r>
        <w:rPr>
          <w:rFonts w:ascii="Calibri" w:hAnsi="Calibri" w:cs="Calibri"/>
          <w:b/>
          <w:bCs/>
          <w:sz w:val="22"/>
          <w:szCs w:val="22"/>
          <w:lang w:val="ga"/>
        </w:rPr>
        <w:t>Uaireanta freastail</w:t>
      </w:r>
    </w:p>
    <w:p w14:paraId="3EDD8246" w14:textId="77777777" w:rsidR="00242141" w:rsidRPr="00AF63AE" w:rsidRDefault="00242141" w:rsidP="004239E3">
      <w:pPr>
        <w:jc w:val="both"/>
        <w:rPr>
          <w:rFonts w:asciiTheme="minorHAnsi" w:hAnsiTheme="minorHAnsi" w:cstheme="minorHAnsi"/>
          <w:sz w:val="22"/>
          <w:szCs w:val="22"/>
          <w:lang w:val="ga"/>
        </w:rPr>
      </w:pPr>
      <w:r>
        <w:rPr>
          <w:rFonts w:asciiTheme="minorHAnsi" w:hAnsiTheme="minorHAnsi" w:cstheme="minorHAnsi"/>
          <w:sz w:val="22"/>
          <w:szCs w:val="22"/>
          <w:lang w:val="ga"/>
        </w:rPr>
        <w:t>Seasfar uaireanta freastail ó am go chéile ach ní bheidh siad níos lú ná 41 uair agus 15 nóiméad mar uaireanta freastail comhlána sa tseachtain nó 35 huaire an chloig mar uaireanta freastail glana sa tseachtain. Beidh ar an iarrthóir rathúil uaireanta breise a dhéanamh ó am go ham, de réir mar a fhéadfaidh a bheith réasúnach agus riachtanach le haghaidh chomhlíonadh ceart a c(h)uid dualgas faoi réir na dteorainneacha a leagtar síos san Acht um Eagrú Ama Oibre, 1997. Cumhdaítear leis an ráta luach saothair is iníoctha aon dliteanas i leith freastal breise a eascróidh ó am go chéile.</w:t>
      </w:r>
    </w:p>
    <w:p w14:paraId="1D8C6F31" w14:textId="77777777" w:rsidR="00176FA7" w:rsidRPr="00AF63AE" w:rsidRDefault="00176FA7" w:rsidP="004239E3">
      <w:pPr>
        <w:jc w:val="both"/>
        <w:rPr>
          <w:rFonts w:ascii="Calibri" w:hAnsi="Calibri" w:cs="Calibri"/>
          <w:iCs/>
          <w:sz w:val="22"/>
          <w:szCs w:val="22"/>
          <w:lang w:val="ga"/>
        </w:rPr>
      </w:pPr>
    </w:p>
    <w:p w14:paraId="2F9260D3" w14:textId="77777777" w:rsidR="00FC37C1" w:rsidRPr="00AF63AE" w:rsidRDefault="00FC37C1" w:rsidP="004239E3">
      <w:pPr>
        <w:jc w:val="both"/>
        <w:rPr>
          <w:rFonts w:ascii="Calibri" w:hAnsi="Calibri" w:cs="Calibri"/>
          <w:b/>
          <w:iCs/>
          <w:sz w:val="22"/>
          <w:szCs w:val="22"/>
          <w:lang w:val="de-DE"/>
        </w:rPr>
      </w:pPr>
      <w:r>
        <w:rPr>
          <w:rFonts w:ascii="Calibri" w:hAnsi="Calibri" w:cs="Calibri"/>
          <w:b/>
          <w:bCs/>
          <w:sz w:val="22"/>
          <w:szCs w:val="22"/>
          <w:lang w:val="ga"/>
        </w:rPr>
        <w:t>An tAcht um Eagrú Ama Oibre, 1997</w:t>
      </w:r>
    </w:p>
    <w:p w14:paraId="1D995712" w14:textId="77777777" w:rsidR="006109D6" w:rsidRPr="00AF63AE" w:rsidRDefault="006109D6" w:rsidP="004239E3">
      <w:pPr>
        <w:jc w:val="both"/>
        <w:rPr>
          <w:rFonts w:ascii="Calibri" w:hAnsi="Calibri" w:cs="Calibri"/>
          <w:b/>
          <w:bCs/>
          <w:sz w:val="22"/>
          <w:szCs w:val="22"/>
          <w:u w:val="single"/>
          <w:lang w:val="de-DE"/>
        </w:rPr>
      </w:pPr>
      <w:r>
        <w:rPr>
          <w:rFonts w:ascii="Calibri" w:hAnsi="Calibri" w:cs="Calibri"/>
          <w:sz w:val="22"/>
          <w:szCs w:val="22"/>
          <w:lang w:val="ga"/>
        </w:rPr>
        <w:t>Beidh feidhm ag téarmaí an Achta um Eagrú Ama Oibre, 1997, maidir leis an bhfostaíocht seo, de réir mar is cuí.</w:t>
      </w:r>
    </w:p>
    <w:p w14:paraId="1EAE0DE8" w14:textId="77777777" w:rsidR="00F243AD" w:rsidRPr="00AF63AE" w:rsidRDefault="00F243AD" w:rsidP="004239E3">
      <w:pPr>
        <w:jc w:val="both"/>
        <w:rPr>
          <w:rFonts w:ascii="Calibri" w:hAnsi="Calibri" w:cs="Calibri"/>
          <w:b/>
          <w:bCs/>
          <w:sz w:val="22"/>
          <w:szCs w:val="22"/>
          <w:u w:val="single"/>
          <w:lang w:val="de-DE"/>
        </w:rPr>
      </w:pPr>
    </w:p>
    <w:p w14:paraId="165831E2" w14:textId="77777777" w:rsidR="00B010BD" w:rsidRPr="00836508" w:rsidRDefault="00FC37C1" w:rsidP="004239E3">
      <w:pPr>
        <w:numPr>
          <w:ilvl w:val="0"/>
          <w:numId w:val="11"/>
        </w:numPr>
        <w:ind w:left="0" w:firstLine="0"/>
        <w:jc w:val="both"/>
        <w:rPr>
          <w:rFonts w:ascii="Calibri" w:hAnsi="Calibri" w:cs="Calibri"/>
          <w:b/>
          <w:sz w:val="22"/>
          <w:szCs w:val="22"/>
        </w:rPr>
      </w:pPr>
      <w:r>
        <w:rPr>
          <w:rFonts w:ascii="Calibri" w:hAnsi="Calibri" w:cs="Calibri"/>
          <w:b/>
          <w:bCs/>
          <w:sz w:val="22"/>
          <w:szCs w:val="22"/>
          <w:lang w:val="ga"/>
        </w:rPr>
        <w:t>Saoire Bhreoiteachta</w:t>
      </w:r>
    </w:p>
    <w:p w14:paraId="507E7235" w14:textId="77777777" w:rsidR="006109D6" w:rsidRPr="00836508" w:rsidRDefault="006109D6" w:rsidP="004239E3">
      <w:pPr>
        <w:jc w:val="both"/>
        <w:rPr>
          <w:rFonts w:ascii="Calibri" w:hAnsi="Calibri" w:cs="Calibri"/>
          <w:sz w:val="22"/>
          <w:szCs w:val="22"/>
        </w:rPr>
      </w:pPr>
      <w:r>
        <w:rPr>
          <w:rFonts w:ascii="Calibri" w:hAnsi="Calibri" w:cs="Calibri"/>
          <w:sz w:val="22"/>
          <w:szCs w:val="22"/>
          <w:lang w:val="ga"/>
        </w:rPr>
        <w:lastRenderedPageBreak/>
        <w:t xml:space="preserve">De réir fhorálacha na gciorclán maidir le saoire bhreoiteachta, íocfar pá le linn saoire bhreoiteachta chuí-dheimhnithe ar bhonn pro rata, ar choinníoll nach mbeidh aon fhianaise ann go bhfuiltear míchumasach go buan le haghaidh seirbhíse. </w:t>
      </w:r>
    </w:p>
    <w:p w14:paraId="1DF0438E" w14:textId="77777777" w:rsidR="006109D6" w:rsidRPr="00836508" w:rsidRDefault="006109D6" w:rsidP="004239E3">
      <w:pPr>
        <w:jc w:val="both"/>
        <w:rPr>
          <w:rFonts w:ascii="Calibri" w:hAnsi="Calibri" w:cs="Calibri"/>
          <w:sz w:val="22"/>
          <w:szCs w:val="22"/>
        </w:rPr>
      </w:pPr>
    </w:p>
    <w:p w14:paraId="255C726F" w14:textId="77777777" w:rsidR="006109D6" w:rsidRPr="00AF63AE" w:rsidRDefault="00985708" w:rsidP="004239E3">
      <w:pPr>
        <w:jc w:val="both"/>
        <w:rPr>
          <w:rFonts w:ascii="Calibri" w:hAnsi="Calibri" w:cs="Calibri"/>
          <w:sz w:val="22"/>
          <w:szCs w:val="22"/>
          <w:lang w:val="ga"/>
        </w:rPr>
      </w:pPr>
      <w:r>
        <w:rPr>
          <w:rFonts w:ascii="Calibri" w:hAnsi="Calibri" w:cs="Calibri"/>
          <w:sz w:val="22"/>
          <w:szCs w:val="22"/>
          <w:lang w:val="ga"/>
        </w:rPr>
        <w:t>Beidh ar na ceapaithe sainordú a shíniú lena dtabharfar údarás don Roinn Gnóthaí Fostaíochta agus Coimirce Sóisialaí aon sochair atá dlite faoi na hAchtanna Leasa Shóisialaí a íoc go díreach leis an gCoimisiún um Athchóiriú an Dlí. Beidh íocaíocht le linn na breoiteachta faoi réir na héilimh riachtanacha a bheith á ndéanamh ag an gceapaí le haghaidh sochar árachais shóisialta don Roinn Gnóthaí Fostaíochta agus Coimirce Sóisialaí go díreach laistigh den teorainn riachtanach ama.</w:t>
      </w:r>
    </w:p>
    <w:p w14:paraId="669EC99D" w14:textId="77777777" w:rsidR="00AE5207" w:rsidRPr="00AF63AE" w:rsidRDefault="00AE5207" w:rsidP="004239E3">
      <w:pPr>
        <w:jc w:val="both"/>
        <w:rPr>
          <w:rFonts w:ascii="Calibri" w:hAnsi="Calibri" w:cs="Calibri"/>
          <w:sz w:val="22"/>
          <w:szCs w:val="22"/>
          <w:lang w:val="ga"/>
        </w:rPr>
      </w:pPr>
    </w:p>
    <w:p w14:paraId="74A97C33" w14:textId="77777777" w:rsidR="003A5D50" w:rsidRDefault="00FC37C1" w:rsidP="004239E3">
      <w:pPr>
        <w:numPr>
          <w:ilvl w:val="0"/>
          <w:numId w:val="11"/>
        </w:numPr>
        <w:ind w:left="0" w:firstLine="0"/>
        <w:jc w:val="both"/>
        <w:rPr>
          <w:rFonts w:ascii="Calibri" w:hAnsi="Calibri" w:cs="Calibri"/>
          <w:b/>
          <w:sz w:val="22"/>
          <w:szCs w:val="22"/>
        </w:rPr>
      </w:pPr>
      <w:r>
        <w:rPr>
          <w:rFonts w:ascii="Calibri" w:hAnsi="Calibri" w:cs="Calibri"/>
          <w:b/>
          <w:bCs/>
          <w:sz w:val="22"/>
          <w:szCs w:val="22"/>
          <w:lang w:val="ga"/>
        </w:rPr>
        <w:t>Saoire Bhliantúil</w:t>
      </w:r>
    </w:p>
    <w:p w14:paraId="250EAD82" w14:textId="77777777" w:rsidR="003A5D50" w:rsidRPr="00AF63AE" w:rsidRDefault="003A5D50" w:rsidP="004239E3">
      <w:pPr>
        <w:jc w:val="both"/>
        <w:rPr>
          <w:rFonts w:ascii="Calibri" w:hAnsi="Calibri" w:cs="Calibri"/>
          <w:sz w:val="22"/>
          <w:szCs w:val="22"/>
          <w:lang w:val="ga"/>
        </w:rPr>
      </w:pPr>
      <w:r>
        <w:rPr>
          <w:rFonts w:ascii="Calibri" w:hAnsi="Calibri" w:cs="Calibri"/>
          <w:sz w:val="22"/>
          <w:szCs w:val="22"/>
          <w:lang w:val="ga"/>
        </w:rPr>
        <w:t xml:space="preserve">30 Lá oibre sa bhliain a bheidh sa liúntas saoire bliantúla. Agus é faoi réir na ngnáthchoinníollacha maidir le saoire bhliantúil a dheonú, tá an liúntas sin bunaithe ar sheachtain cúig lá agus níl na gnáthlaethanta saoire poiblí ar áireamh ann.  </w:t>
      </w:r>
    </w:p>
    <w:p w14:paraId="7FECF04F" w14:textId="77777777" w:rsidR="001F77DF" w:rsidRPr="00AF63AE" w:rsidRDefault="001F77DF" w:rsidP="004239E3">
      <w:pPr>
        <w:jc w:val="both"/>
        <w:rPr>
          <w:rFonts w:ascii="Calibri" w:hAnsi="Calibri" w:cs="Calibri"/>
          <w:b/>
          <w:sz w:val="22"/>
          <w:szCs w:val="22"/>
          <w:lang w:val="ga"/>
        </w:rPr>
      </w:pPr>
    </w:p>
    <w:p w14:paraId="3F232D2B" w14:textId="77777777" w:rsidR="003A5D50" w:rsidRPr="00AF63AE" w:rsidRDefault="003A5D50" w:rsidP="004239E3">
      <w:pPr>
        <w:jc w:val="both"/>
        <w:rPr>
          <w:rFonts w:ascii="Calibri" w:hAnsi="Calibri" w:cs="Calibri"/>
          <w:b/>
          <w:sz w:val="22"/>
          <w:szCs w:val="22"/>
          <w:u w:val="single"/>
          <w:lang w:val="ga"/>
        </w:rPr>
      </w:pPr>
    </w:p>
    <w:p w14:paraId="43889566" w14:textId="77777777" w:rsidR="001611AA" w:rsidRPr="00AF63AE" w:rsidRDefault="001C0A21" w:rsidP="004239E3">
      <w:pPr>
        <w:numPr>
          <w:ilvl w:val="0"/>
          <w:numId w:val="11"/>
        </w:numPr>
        <w:ind w:left="0" w:firstLine="0"/>
        <w:jc w:val="both"/>
        <w:rPr>
          <w:rFonts w:ascii="Calibri" w:hAnsi="Calibri" w:cs="Calibri"/>
          <w:b/>
          <w:sz w:val="22"/>
          <w:szCs w:val="22"/>
          <w:lang w:val="ga"/>
        </w:rPr>
      </w:pPr>
      <w:bookmarkStart w:id="9" w:name="_Toc396904606"/>
      <w:bookmarkStart w:id="10" w:name="_Toc396900080"/>
      <w:bookmarkStart w:id="11" w:name="_Toc393381595"/>
      <w:r>
        <w:rPr>
          <w:rFonts w:ascii="Calibri" w:hAnsi="Calibri" w:cs="Calibri"/>
          <w:b/>
          <w:bCs/>
          <w:color w:val="000000"/>
          <w:sz w:val="22"/>
          <w:szCs w:val="22"/>
          <w:lang w:val="ga"/>
        </w:rPr>
        <w:t>Rúndacht, Caidreamh faoi Rún agus Caighdeáin Iompraíochta</w:t>
      </w:r>
      <w:bookmarkEnd w:id="9"/>
      <w:bookmarkEnd w:id="10"/>
      <w:bookmarkEnd w:id="11"/>
      <w:r>
        <w:rPr>
          <w:rFonts w:ascii="Calibri" w:hAnsi="Calibri" w:cs="Calibri"/>
          <w:color w:val="000000"/>
          <w:sz w:val="22"/>
          <w:szCs w:val="22"/>
          <w:lang w:val="ga"/>
        </w:rPr>
        <w:tab/>
      </w:r>
    </w:p>
    <w:p w14:paraId="6D0E0756" w14:textId="77777777" w:rsidR="001F77DF" w:rsidRPr="00AF63AE" w:rsidRDefault="001F77DF" w:rsidP="004239E3">
      <w:pPr>
        <w:tabs>
          <w:tab w:val="left" w:pos="1665"/>
        </w:tabs>
        <w:jc w:val="both"/>
        <w:rPr>
          <w:rFonts w:ascii="Calibri" w:hAnsi="Calibri" w:cs="Calibri"/>
          <w:b/>
          <w:bCs/>
          <w:sz w:val="22"/>
          <w:szCs w:val="22"/>
          <w:lang w:val="ga"/>
        </w:rPr>
      </w:pPr>
    </w:p>
    <w:p w14:paraId="69D84E88" w14:textId="48D6A1E7" w:rsidR="001C0A21" w:rsidRPr="00AF63AE" w:rsidRDefault="001611AA" w:rsidP="004239E3">
      <w:pPr>
        <w:tabs>
          <w:tab w:val="left" w:pos="1665"/>
        </w:tabs>
        <w:jc w:val="both"/>
        <w:rPr>
          <w:rFonts w:ascii="Calibri" w:hAnsi="Calibri" w:cs="Calibri"/>
          <w:b/>
          <w:bCs/>
          <w:sz w:val="22"/>
          <w:szCs w:val="22"/>
          <w:lang w:val="ga"/>
        </w:rPr>
      </w:pPr>
      <w:r>
        <w:rPr>
          <w:rFonts w:ascii="Calibri" w:hAnsi="Calibri" w:cs="Calibri"/>
          <w:b/>
          <w:bCs/>
          <w:sz w:val="22"/>
          <w:szCs w:val="22"/>
          <w:lang w:val="ga"/>
        </w:rPr>
        <w:t>Rúndacht Oifigiúil agus Ionracas</w:t>
      </w:r>
    </w:p>
    <w:p w14:paraId="2A49A780" w14:textId="77777777" w:rsidR="006109D6" w:rsidRPr="00AF63AE" w:rsidRDefault="006109D6" w:rsidP="004239E3">
      <w:pPr>
        <w:jc w:val="both"/>
        <w:rPr>
          <w:rFonts w:ascii="Calibri" w:hAnsi="Calibri" w:cs="Calibri"/>
          <w:sz w:val="22"/>
          <w:szCs w:val="22"/>
          <w:lang w:val="ga"/>
        </w:rPr>
      </w:pPr>
      <w:r>
        <w:rPr>
          <w:rFonts w:ascii="Calibri" w:hAnsi="Calibri" w:cs="Calibri"/>
          <w:sz w:val="22"/>
          <w:szCs w:val="22"/>
          <w:lang w:val="ga"/>
        </w:rPr>
        <w:t xml:space="preserve">Beidh an ceapachán faoi réir fhorálacha an Achta um Rúin Oifigiúla, 1963, arna leasú. Aontóidh iarrthóirí rathúla nach nochtfaidh siad aon fhaisnéis rúnda do thríú páirtithe le linn na tréimhse fostaíochta ná ina diaidh.  </w:t>
      </w:r>
    </w:p>
    <w:p w14:paraId="66ABA926" w14:textId="77777777" w:rsidR="007025D8" w:rsidRPr="00AF63AE" w:rsidRDefault="007025D8" w:rsidP="004239E3">
      <w:pPr>
        <w:jc w:val="both"/>
        <w:rPr>
          <w:rFonts w:ascii="Calibri" w:hAnsi="Calibri" w:cs="Calibri"/>
          <w:b/>
          <w:sz w:val="22"/>
          <w:szCs w:val="22"/>
          <w:lang w:val="ga"/>
        </w:rPr>
      </w:pPr>
    </w:p>
    <w:p w14:paraId="6284F3DD" w14:textId="77777777" w:rsidR="007025D8" w:rsidRPr="00AF63AE" w:rsidRDefault="007025D8" w:rsidP="004239E3">
      <w:pPr>
        <w:jc w:val="both"/>
        <w:rPr>
          <w:rFonts w:ascii="Calibri" w:hAnsi="Calibri" w:cs="Calibri"/>
          <w:sz w:val="22"/>
          <w:szCs w:val="22"/>
          <w:lang w:val="ga"/>
        </w:rPr>
      </w:pPr>
      <w:r>
        <w:rPr>
          <w:rFonts w:ascii="Calibri" w:hAnsi="Calibri" w:cs="Calibri"/>
          <w:b/>
          <w:bCs/>
          <w:sz w:val="22"/>
          <w:szCs w:val="22"/>
          <w:lang w:val="ga"/>
        </w:rPr>
        <w:t>Cód Caighdeán agus Iompraíochta na Státseirbhíse</w:t>
      </w:r>
    </w:p>
    <w:p w14:paraId="218C560E" w14:textId="77777777" w:rsidR="006109D6" w:rsidRPr="00AF63AE" w:rsidRDefault="006109D6" w:rsidP="004239E3">
      <w:pPr>
        <w:jc w:val="both"/>
        <w:rPr>
          <w:rFonts w:ascii="Calibri" w:hAnsi="Calibri" w:cs="Calibri"/>
          <w:sz w:val="22"/>
          <w:szCs w:val="22"/>
          <w:lang w:val="ga"/>
        </w:rPr>
      </w:pPr>
      <w:r>
        <w:rPr>
          <w:rFonts w:ascii="Calibri" w:hAnsi="Calibri" w:cs="Calibri"/>
          <w:sz w:val="22"/>
          <w:szCs w:val="22"/>
          <w:lang w:val="ga"/>
        </w:rPr>
        <w:t>Beidh an ceapachán faoi réir Chód Caighdeán agus Iompraíochta na Státseirbhíse.</w:t>
      </w:r>
    </w:p>
    <w:p w14:paraId="1FCE18BA" w14:textId="77777777" w:rsidR="003B1C63" w:rsidRPr="00AF63AE" w:rsidRDefault="003B1C63" w:rsidP="004239E3">
      <w:pPr>
        <w:jc w:val="both"/>
        <w:rPr>
          <w:rFonts w:ascii="Calibri" w:hAnsi="Calibri" w:cs="Calibri"/>
          <w:sz w:val="22"/>
          <w:szCs w:val="22"/>
          <w:lang w:val="ga"/>
        </w:rPr>
      </w:pPr>
    </w:p>
    <w:p w14:paraId="40974F8B" w14:textId="77777777" w:rsidR="007025D8" w:rsidRPr="00AF63AE" w:rsidRDefault="007025D8" w:rsidP="004239E3">
      <w:pPr>
        <w:jc w:val="both"/>
        <w:rPr>
          <w:rFonts w:ascii="Calibri" w:hAnsi="Calibri" w:cs="Calibri"/>
          <w:b/>
          <w:sz w:val="22"/>
          <w:szCs w:val="22"/>
          <w:lang w:val="ga"/>
        </w:rPr>
      </w:pPr>
      <w:r>
        <w:rPr>
          <w:rFonts w:ascii="Calibri" w:hAnsi="Calibri" w:cs="Calibri"/>
          <w:b/>
          <w:bCs/>
          <w:sz w:val="22"/>
          <w:szCs w:val="22"/>
          <w:lang w:val="ga"/>
        </w:rPr>
        <w:t>Gníomhaíocht Pholaitiúil</w:t>
      </w:r>
    </w:p>
    <w:p w14:paraId="07D35547" w14:textId="77777777" w:rsidR="006109D6" w:rsidRPr="00AF63AE" w:rsidRDefault="006109D6" w:rsidP="004239E3">
      <w:pPr>
        <w:jc w:val="both"/>
        <w:rPr>
          <w:rFonts w:ascii="Calibri" w:hAnsi="Calibri" w:cs="Calibri"/>
          <w:sz w:val="22"/>
          <w:szCs w:val="22"/>
          <w:lang w:val="ga"/>
        </w:rPr>
      </w:pPr>
      <w:r>
        <w:rPr>
          <w:rFonts w:ascii="Calibri" w:hAnsi="Calibri" w:cs="Calibri"/>
          <w:sz w:val="22"/>
          <w:szCs w:val="22"/>
          <w:lang w:val="ga"/>
        </w:rPr>
        <w:t>Beidh an ceapachán faoi réir na rialacha lena rialaítear státseirbhísigh agus polaitíocht.</w:t>
      </w:r>
    </w:p>
    <w:p w14:paraId="7C89DEFF" w14:textId="77777777" w:rsidR="00022CD1" w:rsidRPr="00AF63AE" w:rsidRDefault="00022CD1" w:rsidP="004239E3">
      <w:pPr>
        <w:jc w:val="both"/>
        <w:rPr>
          <w:rFonts w:ascii="Calibri" w:hAnsi="Calibri" w:cs="Calibri"/>
          <w:sz w:val="22"/>
          <w:szCs w:val="22"/>
          <w:lang w:val="ga"/>
        </w:rPr>
      </w:pPr>
    </w:p>
    <w:p w14:paraId="503CE1A2" w14:textId="77777777" w:rsidR="007025D8" w:rsidRPr="00AF63AE" w:rsidRDefault="009D488F" w:rsidP="004239E3">
      <w:pPr>
        <w:tabs>
          <w:tab w:val="left" w:pos="7170"/>
        </w:tabs>
        <w:jc w:val="both"/>
        <w:rPr>
          <w:rFonts w:ascii="Calibri" w:hAnsi="Calibri" w:cs="Calibri"/>
          <w:b/>
          <w:sz w:val="22"/>
          <w:szCs w:val="22"/>
          <w:lang w:val="de-DE"/>
        </w:rPr>
      </w:pPr>
      <w:r>
        <w:rPr>
          <w:rFonts w:ascii="Calibri" w:hAnsi="Calibri" w:cs="Calibri"/>
          <w:b/>
          <w:bCs/>
          <w:sz w:val="22"/>
          <w:szCs w:val="22"/>
          <w:lang w:val="ga"/>
        </w:rPr>
        <w:t>An tAcht um Eitic in Oifigí Poiblí, 1995, agus an tAcht um Chaighdeáin in Oifigí Poiblí, 2001</w:t>
      </w:r>
      <w:r>
        <w:rPr>
          <w:rFonts w:ascii="Calibri" w:hAnsi="Calibri" w:cs="Calibri"/>
          <w:sz w:val="22"/>
          <w:szCs w:val="22"/>
          <w:lang w:val="ga"/>
        </w:rPr>
        <w:tab/>
      </w:r>
    </w:p>
    <w:p w14:paraId="4AA8ED93" w14:textId="77777777" w:rsidR="006109D6" w:rsidRPr="00AF63AE" w:rsidRDefault="006109D6" w:rsidP="004239E3">
      <w:pPr>
        <w:jc w:val="both"/>
        <w:rPr>
          <w:rFonts w:ascii="Calibri" w:hAnsi="Calibri" w:cs="Calibri"/>
          <w:sz w:val="22"/>
          <w:szCs w:val="22"/>
          <w:lang w:val="de-DE"/>
        </w:rPr>
      </w:pPr>
      <w:r>
        <w:rPr>
          <w:rFonts w:ascii="Calibri" w:hAnsi="Calibri" w:cs="Calibri"/>
          <w:sz w:val="22"/>
          <w:szCs w:val="22"/>
          <w:lang w:val="ga"/>
        </w:rPr>
        <w:t>Tá feidhm ag forálacha na nAchtanna sin, de réir mar is cuí, maidir leis an bpost seo.</w:t>
      </w:r>
    </w:p>
    <w:p w14:paraId="4DAF058E" w14:textId="77777777" w:rsidR="007025D8" w:rsidRPr="00AF63AE" w:rsidRDefault="007025D8" w:rsidP="004239E3">
      <w:pPr>
        <w:jc w:val="both"/>
        <w:rPr>
          <w:rFonts w:ascii="Calibri" w:hAnsi="Calibri" w:cs="Calibri"/>
          <w:sz w:val="22"/>
          <w:szCs w:val="22"/>
          <w:lang w:val="de-DE"/>
        </w:rPr>
      </w:pPr>
    </w:p>
    <w:p w14:paraId="4E74FAAB" w14:textId="77777777" w:rsidR="006109D6" w:rsidRPr="00AF63AE" w:rsidRDefault="007025D8" w:rsidP="004239E3">
      <w:pPr>
        <w:jc w:val="both"/>
        <w:rPr>
          <w:rFonts w:ascii="Calibri" w:hAnsi="Calibri" w:cs="Calibri"/>
          <w:b/>
          <w:sz w:val="22"/>
          <w:szCs w:val="22"/>
          <w:lang w:val="de-DE"/>
        </w:rPr>
      </w:pPr>
      <w:r>
        <w:rPr>
          <w:rFonts w:ascii="Calibri" w:hAnsi="Calibri" w:cs="Calibri"/>
          <w:b/>
          <w:bCs/>
          <w:sz w:val="22"/>
          <w:szCs w:val="22"/>
          <w:lang w:val="ga"/>
        </w:rPr>
        <w:t>Cód Pearsanra</w:t>
      </w:r>
    </w:p>
    <w:p w14:paraId="78C1430A" w14:textId="77777777" w:rsidR="006109D6" w:rsidRPr="00AF63AE" w:rsidRDefault="00F153F9" w:rsidP="004239E3">
      <w:pPr>
        <w:jc w:val="both"/>
        <w:rPr>
          <w:rFonts w:ascii="Calibri" w:hAnsi="Calibri" w:cs="Calibri"/>
          <w:sz w:val="22"/>
          <w:szCs w:val="22"/>
          <w:u w:val="single"/>
          <w:lang w:val="de-DE"/>
        </w:rPr>
      </w:pPr>
      <w:r>
        <w:rPr>
          <w:rFonts w:ascii="Calibri" w:hAnsi="Calibri" w:cs="Calibri"/>
          <w:sz w:val="22"/>
          <w:szCs w:val="22"/>
          <w:lang w:val="ga"/>
        </w:rPr>
        <w:t>Tá na ciorcláin uile ar fáil ar an suíomh Gréasáin www.circulars.gov.ie</w:t>
      </w:r>
    </w:p>
    <w:p w14:paraId="2935DD6E" w14:textId="77777777" w:rsidR="00C30B5A" w:rsidRPr="00AF63AE" w:rsidRDefault="00C30B5A" w:rsidP="004239E3">
      <w:pPr>
        <w:tabs>
          <w:tab w:val="left" w:pos="-720"/>
          <w:tab w:val="left" w:pos="720"/>
          <w:tab w:val="left" w:pos="1440"/>
          <w:tab w:val="left" w:pos="9360"/>
        </w:tabs>
        <w:suppressAutoHyphens/>
        <w:jc w:val="both"/>
        <w:rPr>
          <w:rFonts w:ascii="Calibri" w:hAnsi="Calibri" w:cs="Calibri"/>
          <w:sz w:val="22"/>
          <w:szCs w:val="22"/>
          <w:lang w:val="de-DE"/>
        </w:rPr>
      </w:pPr>
    </w:p>
    <w:p w14:paraId="50977F25" w14:textId="77777777" w:rsidR="0034627C" w:rsidRPr="00AF63AE" w:rsidRDefault="0034627C" w:rsidP="004239E3">
      <w:pPr>
        <w:overflowPunct w:val="0"/>
        <w:autoSpaceDE w:val="0"/>
        <w:autoSpaceDN w:val="0"/>
        <w:adjustRightInd w:val="0"/>
        <w:jc w:val="both"/>
        <w:rPr>
          <w:rFonts w:ascii="Calibri" w:hAnsi="Calibri" w:cs="Calibri"/>
          <w:color w:val="000000"/>
          <w:spacing w:val="-3"/>
          <w:lang w:val="de-DE"/>
        </w:rPr>
      </w:pPr>
      <w:bookmarkStart w:id="12" w:name="_Toc392500998"/>
      <w:bookmarkStart w:id="13" w:name="_Toc393381596"/>
      <w:bookmarkStart w:id="14" w:name="_Toc396900081"/>
      <w:bookmarkStart w:id="15" w:name="_Toc396904607"/>
      <w:r>
        <w:rPr>
          <w:rFonts w:ascii="Calibri" w:hAnsi="Calibri" w:cs="Calibri"/>
          <w:b/>
          <w:bCs/>
          <w:color w:val="000000"/>
          <w:lang w:val="ga"/>
        </w:rPr>
        <w:t>FÓGRA TÁBHACHTACH</w:t>
      </w:r>
    </w:p>
    <w:p w14:paraId="3FB08803" w14:textId="77777777" w:rsidR="002B4844" w:rsidRPr="00AF63AE" w:rsidRDefault="0034627C" w:rsidP="00F21BFE">
      <w:pPr>
        <w:widowControl w:val="0"/>
        <w:autoSpaceDE w:val="0"/>
        <w:autoSpaceDN w:val="0"/>
        <w:adjustRightInd w:val="0"/>
        <w:jc w:val="both"/>
        <w:rPr>
          <w:rFonts w:ascii="Calibri" w:hAnsi="Calibri" w:cs="Calibri"/>
          <w:b/>
          <w:color w:val="000000"/>
          <w:szCs w:val="24"/>
          <w:lang w:val="de-DE"/>
        </w:rPr>
      </w:pPr>
      <w:r>
        <w:rPr>
          <w:rFonts w:ascii="Calibri" w:hAnsi="Calibri" w:cs="Calibri"/>
          <w:b/>
          <w:bCs/>
          <w:color w:val="000000"/>
          <w:szCs w:val="24"/>
          <w:lang w:val="ga"/>
        </w:rPr>
        <w:t>Is iad sin thuas na príomhchoinníollacha seirbhíse agus níl sé beartaithe gur liosta cuimsitheach atá ann de na téarmaí agus de na coinníollacha fostaíochta ar fad a leagfar amach sa chonradh fostaíochta a chomhaontófar leis an iarrthóir rathúil.</w:t>
      </w:r>
      <w:bookmarkEnd w:id="12"/>
      <w:bookmarkEnd w:id="13"/>
      <w:bookmarkEnd w:id="14"/>
      <w:bookmarkEnd w:id="15"/>
    </w:p>
    <w:p w14:paraId="34F40FC8" w14:textId="77777777" w:rsidR="002B4844" w:rsidRPr="00AF63AE" w:rsidRDefault="002B4844" w:rsidP="00F21BFE">
      <w:pPr>
        <w:widowControl w:val="0"/>
        <w:autoSpaceDE w:val="0"/>
        <w:autoSpaceDN w:val="0"/>
        <w:adjustRightInd w:val="0"/>
        <w:jc w:val="both"/>
        <w:rPr>
          <w:rFonts w:ascii="Calibri" w:hAnsi="Calibri" w:cs="Calibri"/>
          <w:b/>
          <w:color w:val="000000"/>
          <w:szCs w:val="24"/>
          <w:lang w:val="de-DE"/>
        </w:rPr>
      </w:pPr>
    </w:p>
    <w:p w14:paraId="0EE4849A" w14:textId="77777777" w:rsidR="00242141" w:rsidRPr="00AF63AE" w:rsidRDefault="00242141" w:rsidP="00F21BFE">
      <w:pPr>
        <w:widowControl w:val="0"/>
        <w:autoSpaceDE w:val="0"/>
        <w:autoSpaceDN w:val="0"/>
        <w:adjustRightInd w:val="0"/>
        <w:jc w:val="both"/>
        <w:rPr>
          <w:rFonts w:ascii="Calibri" w:hAnsi="Calibri" w:cs="Calibri"/>
          <w:b/>
          <w:sz w:val="22"/>
          <w:szCs w:val="22"/>
          <w:lang w:val="de-DE"/>
        </w:rPr>
      </w:pPr>
    </w:p>
    <w:p w14:paraId="5EB340AA" w14:textId="77777777" w:rsidR="00242141" w:rsidRPr="00AF63AE" w:rsidRDefault="00242141" w:rsidP="00F21BFE">
      <w:pPr>
        <w:widowControl w:val="0"/>
        <w:autoSpaceDE w:val="0"/>
        <w:autoSpaceDN w:val="0"/>
        <w:adjustRightInd w:val="0"/>
        <w:jc w:val="both"/>
        <w:rPr>
          <w:rFonts w:ascii="Calibri" w:hAnsi="Calibri" w:cs="Calibri"/>
          <w:b/>
          <w:sz w:val="22"/>
          <w:szCs w:val="22"/>
          <w:lang w:val="de-DE"/>
        </w:rPr>
      </w:pPr>
    </w:p>
    <w:p w14:paraId="3AFF1BA6" w14:textId="77777777" w:rsidR="00242141" w:rsidRPr="00AF63AE" w:rsidRDefault="00242141" w:rsidP="00F21BFE">
      <w:pPr>
        <w:widowControl w:val="0"/>
        <w:autoSpaceDE w:val="0"/>
        <w:autoSpaceDN w:val="0"/>
        <w:adjustRightInd w:val="0"/>
        <w:jc w:val="both"/>
        <w:rPr>
          <w:rFonts w:ascii="Calibri" w:hAnsi="Calibri" w:cs="Calibri"/>
          <w:b/>
          <w:sz w:val="22"/>
          <w:szCs w:val="22"/>
          <w:lang w:val="de-DE"/>
        </w:rPr>
      </w:pPr>
    </w:p>
    <w:p w14:paraId="2791A46E" w14:textId="77777777" w:rsidR="00242141" w:rsidRPr="00AF63AE" w:rsidRDefault="00242141" w:rsidP="00F21BFE">
      <w:pPr>
        <w:widowControl w:val="0"/>
        <w:autoSpaceDE w:val="0"/>
        <w:autoSpaceDN w:val="0"/>
        <w:adjustRightInd w:val="0"/>
        <w:jc w:val="both"/>
        <w:rPr>
          <w:rFonts w:ascii="Calibri" w:hAnsi="Calibri" w:cs="Calibri"/>
          <w:b/>
          <w:sz w:val="22"/>
          <w:szCs w:val="22"/>
          <w:lang w:val="de-DE"/>
        </w:rPr>
      </w:pPr>
    </w:p>
    <w:p w14:paraId="521F0859" w14:textId="233AF339" w:rsidR="008C24E1" w:rsidRPr="00AF63AE" w:rsidRDefault="003165DA" w:rsidP="00F21BFE">
      <w:pPr>
        <w:widowControl w:val="0"/>
        <w:autoSpaceDE w:val="0"/>
        <w:autoSpaceDN w:val="0"/>
        <w:adjustRightInd w:val="0"/>
        <w:jc w:val="both"/>
        <w:rPr>
          <w:rFonts w:ascii="Calibri" w:hAnsi="Calibri" w:cs="Calibri"/>
          <w:b/>
          <w:sz w:val="22"/>
          <w:szCs w:val="22"/>
          <w:lang w:val="de-DE"/>
        </w:rPr>
      </w:pPr>
      <w:r>
        <w:rPr>
          <w:rFonts w:ascii="Calibri" w:hAnsi="Calibri" w:cs="Calibri"/>
          <w:b/>
          <w:bCs/>
          <w:sz w:val="22"/>
          <w:szCs w:val="22"/>
          <w:lang w:val="ga"/>
        </w:rPr>
        <w:t>PRÓISEAS AN CHOMÓRTAIS</w:t>
      </w:r>
    </w:p>
    <w:p w14:paraId="487BAB96" w14:textId="77777777" w:rsidR="002B4844" w:rsidRPr="00AF63AE" w:rsidRDefault="002B4844" w:rsidP="00F21BFE">
      <w:pPr>
        <w:widowControl w:val="0"/>
        <w:autoSpaceDE w:val="0"/>
        <w:autoSpaceDN w:val="0"/>
        <w:adjustRightInd w:val="0"/>
        <w:jc w:val="both"/>
        <w:rPr>
          <w:rFonts w:ascii="Calibri" w:hAnsi="Calibri" w:cs="Calibri"/>
          <w:b/>
          <w:sz w:val="22"/>
          <w:szCs w:val="22"/>
          <w:lang w:val="de-DE"/>
        </w:rPr>
      </w:pPr>
    </w:p>
    <w:p w14:paraId="0B901C25" w14:textId="77777777" w:rsidR="008C24E1" w:rsidRPr="00AF63AE" w:rsidRDefault="008C24E1" w:rsidP="008C24E1">
      <w:pPr>
        <w:tabs>
          <w:tab w:val="left" w:pos="709"/>
          <w:tab w:val="left" w:pos="1985"/>
          <w:tab w:val="left" w:pos="2552"/>
          <w:tab w:val="left" w:pos="9360"/>
        </w:tabs>
        <w:jc w:val="both"/>
        <w:rPr>
          <w:rFonts w:ascii="Calibri" w:hAnsi="Calibri" w:cs="Calibri"/>
          <w:b/>
          <w:sz w:val="22"/>
          <w:szCs w:val="22"/>
          <w:lang w:val="de-DE"/>
        </w:rPr>
      </w:pPr>
      <w:r>
        <w:rPr>
          <w:rFonts w:ascii="Calibri" w:hAnsi="Calibri" w:cs="Calibri"/>
          <w:b/>
          <w:bCs/>
          <w:sz w:val="22"/>
          <w:szCs w:val="22"/>
          <w:lang w:val="ga"/>
        </w:rPr>
        <w:t>Conas iarratas a dhéanamh</w:t>
      </w:r>
    </w:p>
    <w:p w14:paraId="32947ACE" w14:textId="77777777" w:rsidR="008C24E1" w:rsidRPr="00AF63AE" w:rsidRDefault="008C24E1" w:rsidP="008C24E1">
      <w:pPr>
        <w:tabs>
          <w:tab w:val="left" w:pos="-720"/>
          <w:tab w:val="left" w:pos="720"/>
          <w:tab w:val="left" w:pos="1440"/>
          <w:tab w:val="left" w:pos="9360"/>
        </w:tabs>
        <w:suppressAutoHyphens/>
        <w:jc w:val="both"/>
        <w:rPr>
          <w:rFonts w:ascii="Calibri" w:hAnsi="Calibri" w:cs="Calibri"/>
          <w:sz w:val="22"/>
          <w:szCs w:val="22"/>
          <w:lang w:val="ga"/>
        </w:rPr>
      </w:pPr>
      <w:r>
        <w:rPr>
          <w:rFonts w:ascii="Calibri" w:hAnsi="Calibri" w:cs="Calibri"/>
          <w:sz w:val="22"/>
          <w:szCs w:val="22"/>
          <w:lang w:val="ga"/>
        </w:rPr>
        <w:t>Ní mór iarratais a dhéanamh ar an bhfoirm iarratais oifigiúil, agus caithfear faoi chuing rúin leo. Ní mór gach cuid den fhoirm a chomhlánú ina n-iomláine. Beidh ríthábhacht ag baint le cruinneas agus an fhoirm iarratais á comhlánú, toisc go n-úsáidfear mar dhoiciméad ionchur ríomhaire í agus toisc gur féidir go ngearrliostófar thú ar bhonn na faisnéise a soláthraíodh.</w:t>
      </w:r>
    </w:p>
    <w:p w14:paraId="0537EFA1" w14:textId="77777777" w:rsidR="008C24E1" w:rsidRPr="00AF63AE" w:rsidRDefault="008C24E1" w:rsidP="008C24E1">
      <w:pPr>
        <w:tabs>
          <w:tab w:val="left" w:pos="-720"/>
          <w:tab w:val="left" w:pos="720"/>
          <w:tab w:val="left" w:pos="1440"/>
          <w:tab w:val="left" w:pos="9360"/>
        </w:tabs>
        <w:suppressAutoHyphens/>
        <w:jc w:val="both"/>
        <w:rPr>
          <w:rFonts w:ascii="Calibri" w:hAnsi="Calibri" w:cs="Calibri"/>
          <w:sz w:val="22"/>
          <w:szCs w:val="22"/>
          <w:lang w:val="ga"/>
        </w:rPr>
      </w:pPr>
    </w:p>
    <w:p w14:paraId="4DF0AF35" w14:textId="77777777" w:rsidR="008C24E1" w:rsidRPr="00AF63AE" w:rsidRDefault="008C24E1" w:rsidP="008C24E1">
      <w:pPr>
        <w:tabs>
          <w:tab w:val="left" w:pos="-720"/>
          <w:tab w:val="left" w:pos="720"/>
          <w:tab w:val="left" w:pos="1440"/>
          <w:tab w:val="left" w:pos="9360"/>
        </w:tabs>
        <w:suppressAutoHyphens/>
        <w:jc w:val="both"/>
        <w:rPr>
          <w:rFonts w:ascii="Calibri" w:hAnsi="Calibri" w:cs="Calibri"/>
          <w:sz w:val="22"/>
          <w:szCs w:val="22"/>
          <w:lang w:val="ga"/>
        </w:rPr>
      </w:pPr>
      <w:r>
        <w:rPr>
          <w:rFonts w:ascii="Calibri" w:hAnsi="Calibri" w:cs="Calibri"/>
          <w:sz w:val="22"/>
          <w:szCs w:val="22"/>
          <w:lang w:val="ga"/>
        </w:rPr>
        <w:t xml:space="preserve">Má dhéantar aon mhíchruinneas le linn an fhoirm a chomhlánú, is féidir go ndiúltófar don iarratas. Dá bhrí sin, tá sé le do leas féin a chinntiú gur ceart atá an fhaisnéis a thugann tú sna codanna uile. Más gá </w:t>
      </w:r>
      <w:r>
        <w:rPr>
          <w:rFonts w:ascii="Calibri" w:hAnsi="Calibri" w:cs="Calibri"/>
          <w:sz w:val="22"/>
          <w:szCs w:val="22"/>
          <w:lang w:val="ga"/>
        </w:rPr>
        <w:lastRenderedPageBreak/>
        <w:t>leanúint ar aghaidh ar bhileog ar leith, leag an fhaisnéis amach ar an mbealach céanna atá sí leagtha amach san fhoirm iarratais.</w:t>
      </w:r>
    </w:p>
    <w:p w14:paraId="257E552E" w14:textId="77777777" w:rsidR="008C24E1" w:rsidRPr="00AF63AE" w:rsidRDefault="008C24E1" w:rsidP="008C24E1">
      <w:pPr>
        <w:pStyle w:val="BodyText2"/>
        <w:tabs>
          <w:tab w:val="left" w:pos="9360"/>
        </w:tabs>
        <w:spacing w:line="240" w:lineRule="auto"/>
        <w:jc w:val="both"/>
        <w:rPr>
          <w:rFonts w:ascii="Calibri" w:hAnsi="Calibri" w:cs="Calibri"/>
          <w:sz w:val="22"/>
          <w:szCs w:val="22"/>
          <w:lang w:val="ga"/>
        </w:rPr>
      </w:pPr>
    </w:p>
    <w:p w14:paraId="7A967FC7" w14:textId="77777777" w:rsidR="008C24E1" w:rsidRPr="00AF63AE" w:rsidRDefault="008C24E1" w:rsidP="00472DBF">
      <w:pPr>
        <w:pStyle w:val="BodyText2"/>
        <w:tabs>
          <w:tab w:val="left" w:pos="9360"/>
        </w:tabs>
        <w:spacing w:after="0" w:line="240" w:lineRule="auto"/>
        <w:jc w:val="both"/>
        <w:rPr>
          <w:rFonts w:ascii="Calibri" w:hAnsi="Calibri" w:cs="Calibri"/>
          <w:sz w:val="22"/>
          <w:szCs w:val="22"/>
          <w:lang w:val="ga"/>
        </w:rPr>
      </w:pPr>
      <w:r>
        <w:rPr>
          <w:rFonts w:ascii="Calibri" w:hAnsi="Calibri" w:cs="Calibri"/>
          <w:sz w:val="22"/>
          <w:szCs w:val="22"/>
          <w:lang w:val="ga"/>
        </w:rPr>
        <w:t>Ní thugann cead isteach duine i gcomórtas, ná cuireadh chun agallaimh, le fios gur deimhin leis an gCoimisiún um Athchóiriú an Dlí go gcomhlíonann an duine lena mbaineann ceanglais an chomórtais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iontrála sin agus go bhfreastalaíonn tú ar agallamh ina ainneoin sin, beidh tú ag tabhú speansas gan ghá toisc nach mbeidh freagracht ar an gCoimisiún um Athchóiriú an Dlí as aon speansais arna dtabhú a aisíoc.</w:t>
      </w:r>
    </w:p>
    <w:p w14:paraId="7AB0ECBA" w14:textId="77777777" w:rsidR="00472DBF" w:rsidRPr="00AF63AE" w:rsidRDefault="00472DBF" w:rsidP="00472DBF">
      <w:pPr>
        <w:pStyle w:val="BodyText2"/>
        <w:tabs>
          <w:tab w:val="left" w:pos="9360"/>
        </w:tabs>
        <w:spacing w:after="0" w:line="240" w:lineRule="auto"/>
        <w:jc w:val="both"/>
        <w:rPr>
          <w:rFonts w:ascii="Calibri" w:hAnsi="Calibri" w:cs="Calibri"/>
          <w:sz w:val="22"/>
          <w:szCs w:val="22"/>
          <w:lang w:val="ga"/>
        </w:rPr>
      </w:pPr>
    </w:p>
    <w:p w14:paraId="70768A16" w14:textId="77777777" w:rsidR="00467BB0" w:rsidRPr="00AF63AE" w:rsidRDefault="009949B9" w:rsidP="00472DBF">
      <w:pPr>
        <w:pStyle w:val="BodyText2"/>
        <w:tabs>
          <w:tab w:val="left" w:pos="9360"/>
        </w:tabs>
        <w:spacing w:after="0" w:line="240" w:lineRule="auto"/>
        <w:jc w:val="both"/>
        <w:rPr>
          <w:rFonts w:ascii="Calibri" w:hAnsi="Calibri" w:cs="Calibri"/>
          <w:sz w:val="22"/>
          <w:szCs w:val="22"/>
          <w:lang w:val="ga"/>
        </w:rPr>
      </w:pPr>
      <w:r>
        <w:rPr>
          <w:rFonts w:ascii="Calibri" w:hAnsi="Calibri" w:cs="Calibri"/>
          <w:sz w:val="22"/>
          <w:szCs w:val="22"/>
          <w:lang w:val="ga"/>
        </w:rPr>
        <w:t>Is féidir an fhoirm iarratais a rochtain ar líne ag </w:t>
      </w:r>
      <w:hyperlink r:id="rId20" w:history="1">
        <w:r>
          <w:rPr>
            <w:rStyle w:val="Hyperlink"/>
            <w:rFonts w:ascii="Calibri" w:hAnsi="Calibri" w:cs="Calibri"/>
            <w:sz w:val="22"/>
            <w:szCs w:val="22"/>
            <w:lang w:val="ga"/>
          </w:rPr>
          <w:t>www.lawreform.ie</w:t>
        </w:r>
      </w:hyperlink>
      <w:r>
        <w:rPr>
          <w:rFonts w:ascii="Calibri" w:hAnsi="Calibri" w:cs="Calibri"/>
          <w:sz w:val="22"/>
          <w:szCs w:val="22"/>
          <w:lang w:val="ga"/>
        </w:rPr>
        <w:t xml:space="preserve">. </w:t>
      </w:r>
    </w:p>
    <w:p w14:paraId="0E9C6B33" w14:textId="77777777" w:rsidR="00472DBF" w:rsidRPr="00AF63AE" w:rsidRDefault="00472DBF" w:rsidP="00472DBF">
      <w:pPr>
        <w:pStyle w:val="BodyText2"/>
        <w:tabs>
          <w:tab w:val="left" w:pos="9360"/>
        </w:tabs>
        <w:spacing w:after="0" w:line="240" w:lineRule="auto"/>
        <w:jc w:val="both"/>
        <w:rPr>
          <w:rFonts w:ascii="Calibri" w:hAnsi="Calibri" w:cs="Calibri"/>
          <w:sz w:val="22"/>
          <w:szCs w:val="22"/>
          <w:lang w:val="ga"/>
        </w:rPr>
      </w:pPr>
    </w:p>
    <w:p w14:paraId="21C94B16" w14:textId="77777777" w:rsidR="009949B9" w:rsidRPr="00AF63AE" w:rsidRDefault="009949B9" w:rsidP="00472DBF">
      <w:pPr>
        <w:pStyle w:val="BodyText2"/>
        <w:tabs>
          <w:tab w:val="left" w:pos="9360"/>
        </w:tabs>
        <w:spacing w:after="0" w:line="240" w:lineRule="auto"/>
        <w:jc w:val="both"/>
        <w:rPr>
          <w:rFonts w:ascii="Calibri" w:hAnsi="Calibri" w:cs="Calibri"/>
          <w:sz w:val="22"/>
          <w:szCs w:val="22"/>
          <w:lang w:val="ga"/>
        </w:rPr>
      </w:pPr>
      <w:r>
        <w:rPr>
          <w:rFonts w:ascii="Calibri" w:hAnsi="Calibri" w:cs="Calibri"/>
          <w:sz w:val="22"/>
          <w:szCs w:val="22"/>
          <w:lang w:val="ga"/>
        </w:rPr>
        <w:t xml:space="preserve">Ba cheart iarratais a dhéanamh trí ríomhphost chuig </w:t>
      </w:r>
      <w:hyperlink r:id="rId21" w:history="1">
        <w:r>
          <w:rPr>
            <w:rStyle w:val="Hyperlink"/>
            <w:rFonts w:ascii="Calibri" w:hAnsi="Calibri" w:cs="Calibri"/>
            <w:sz w:val="22"/>
            <w:szCs w:val="22"/>
            <w:lang w:val="ga"/>
          </w:rPr>
          <w:t>recruitment@lawreform.ie</w:t>
        </w:r>
      </w:hyperlink>
      <w:r>
        <w:rPr>
          <w:rFonts w:ascii="Calibri" w:hAnsi="Calibri" w:cs="Calibri"/>
          <w:sz w:val="22"/>
          <w:szCs w:val="22"/>
          <w:lang w:val="ga"/>
        </w:rPr>
        <w:t xml:space="preserve"> </w:t>
      </w:r>
    </w:p>
    <w:p w14:paraId="42525060" w14:textId="77777777" w:rsidR="00472DBF" w:rsidRPr="00AF63AE" w:rsidRDefault="00472DBF" w:rsidP="00472DBF">
      <w:pPr>
        <w:pStyle w:val="BodyText2"/>
        <w:tabs>
          <w:tab w:val="left" w:pos="9360"/>
        </w:tabs>
        <w:spacing w:after="0" w:line="240" w:lineRule="auto"/>
        <w:jc w:val="both"/>
        <w:rPr>
          <w:rFonts w:ascii="Calibri" w:hAnsi="Calibri" w:cs="Calibri"/>
          <w:sz w:val="22"/>
          <w:szCs w:val="22"/>
          <w:lang w:val="ga"/>
        </w:rPr>
      </w:pPr>
    </w:p>
    <w:p w14:paraId="6AE2545B" w14:textId="77777777" w:rsidR="009949B9" w:rsidRPr="00AF63AE" w:rsidRDefault="009949B9" w:rsidP="00472DBF">
      <w:pPr>
        <w:pStyle w:val="BodyText2"/>
        <w:tabs>
          <w:tab w:val="left" w:pos="9360"/>
        </w:tabs>
        <w:spacing w:after="0" w:line="240" w:lineRule="auto"/>
        <w:jc w:val="both"/>
        <w:rPr>
          <w:rFonts w:ascii="Calibri" w:hAnsi="Calibri" w:cs="Calibri"/>
          <w:sz w:val="22"/>
          <w:szCs w:val="22"/>
          <w:lang w:val="ga"/>
        </w:rPr>
      </w:pPr>
      <w:r>
        <w:rPr>
          <w:rFonts w:ascii="Calibri" w:hAnsi="Calibri" w:cs="Calibri"/>
          <w:sz w:val="22"/>
          <w:szCs w:val="22"/>
          <w:lang w:val="ga"/>
        </w:rPr>
        <w:t xml:space="preserve">Ní mór gach cuid den fhoirm iarratais, lena n-áirítear an aiste measúnachta agus an comhaontú macántachta, a chomhlánú. </w:t>
      </w:r>
    </w:p>
    <w:p w14:paraId="07CB0CF7" w14:textId="77777777" w:rsidR="00472DBF" w:rsidRPr="00AF63AE" w:rsidRDefault="00472DBF" w:rsidP="00472DBF">
      <w:pPr>
        <w:pStyle w:val="BodyText2"/>
        <w:tabs>
          <w:tab w:val="left" w:pos="9360"/>
        </w:tabs>
        <w:spacing w:after="0" w:line="240" w:lineRule="auto"/>
        <w:jc w:val="both"/>
        <w:rPr>
          <w:rFonts w:ascii="Calibri" w:hAnsi="Calibri" w:cs="Calibri"/>
          <w:b/>
          <w:sz w:val="22"/>
          <w:szCs w:val="22"/>
          <w:lang w:val="ga"/>
        </w:rPr>
      </w:pPr>
    </w:p>
    <w:p w14:paraId="13BD1468" w14:textId="77777777" w:rsidR="009949B9" w:rsidRPr="00AF63AE" w:rsidRDefault="009949B9" w:rsidP="00472DBF">
      <w:pPr>
        <w:pStyle w:val="BodyText2"/>
        <w:tabs>
          <w:tab w:val="left" w:pos="9360"/>
        </w:tabs>
        <w:spacing w:after="0" w:line="240" w:lineRule="auto"/>
        <w:jc w:val="both"/>
        <w:rPr>
          <w:rFonts w:ascii="Calibri" w:hAnsi="Calibri" w:cs="Calibri"/>
          <w:b/>
          <w:sz w:val="22"/>
          <w:szCs w:val="22"/>
          <w:lang w:val="ga"/>
        </w:rPr>
      </w:pPr>
      <w:r>
        <w:rPr>
          <w:rFonts w:ascii="Calibri" w:hAnsi="Calibri" w:cs="Calibri"/>
          <w:b/>
          <w:bCs/>
          <w:sz w:val="22"/>
          <w:szCs w:val="22"/>
          <w:lang w:val="ga"/>
        </w:rPr>
        <w:t xml:space="preserve">Ní ghlacfar le hiarratais a bheidh faighte tar éis an dáta agus ama deiridh. </w:t>
      </w:r>
    </w:p>
    <w:p w14:paraId="7EA2EDDC" w14:textId="77777777" w:rsidR="002B4844" w:rsidRPr="00AF63AE" w:rsidRDefault="002B4844" w:rsidP="003165DA">
      <w:pPr>
        <w:rPr>
          <w:rFonts w:ascii="Calibri" w:hAnsi="Calibri" w:cs="Calibri"/>
          <w:b/>
          <w:sz w:val="22"/>
          <w:szCs w:val="22"/>
          <w:u w:val="single"/>
          <w:lang w:val="ga"/>
        </w:rPr>
      </w:pPr>
    </w:p>
    <w:p w14:paraId="5887FE37" w14:textId="77777777" w:rsidR="002B4844" w:rsidRPr="00AF63AE" w:rsidRDefault="002B4844" w:rsidP="003165DA">
      <w:pPr>
        <w:rPr>
          <w:rFonts w:ascii="Calibri" w:hAnsi="Calibri" w:cs="Calibri"/>
          <w:b/>
          <w:sz w:val="22"/>
          <w:szCs w:val="22"/>
          <w:u w:val="single"/>
          <w:lang w:val="ga"/>
        </w:rPr>
      </w:pPr>
    </w:p>
    <w:p w14:paraId="2E6860BD" w14:textId="4B8C182B" w:rsidR="003165DA" w:rsidRPr="00AF63AE" w:rsidRDefault="003165DA" w:rsidP="003165DA">
      <w:pPr>
        <w:rPr>
          <w:rFonts w:ascii="Calibri" w:hAnsi="Calibri" w:cs="Calibri"/>
          <w:b/>
          <w:sz w:val="22"/>
          <w:szCs w:val="22"/>
          <w:lang w:val="ga"/>
        </w:rPr>
      </w:pPr>
      <w:r>
        <w:rPr>
          <w:rFonts w:ascii="Calibri" w:hAnsi="Calibri" w:cs="Calibri"/>
          <w:b/>
          <w:bCs/>
          <w:sz w:val="22"/>
          <w:szCs w:val="22"/>
          <w:lang w:val="ga"/>
        </w:rPr>
        <w:t>Dáta deiridh</w:t>
      </w:r>
    </w:p>
    <w:p w14:paraId="755406E0" w14:textId="3DA80084" w:rsidR="008C24E1" w:rsidRPr="00AF63AE" w:rsidRDefault="008C24E1" w:rsidP="008C24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r>
        <w:rPr>
          <w:rFonts w:ascii="Calibri" w:hAnsi="Calibri" w:cs="Calibri"/>
          <w:sz w:val="22"/>
          <w:szCs w:val="22"/>
          <w:lang w:val="ga"/>
        </w:rPr>
        <w:t xml:space="preserve">Ní mór an fhoirm iarratais chomhlánaithe a sheoladh le ríomhphost chuig </w:t>
      </w:r>
      <w:hyperlink r:id="rId22" w:history="1">
        <w:r>
          <w:rPr>
            <w:rStyle w:val="Hyperlink"/>
            <w:rFonts w:ascii="Calibri" w:hAnsi="Calibri" w:cs="Calibri"/>
            <w:sz w:val="22"/>
            <w:szCs w:val="22"/>
            <w:lang w:val="ga"/>
          </w:rPr>
          <w:t>recruitment@lawreform.ie</w:t>
        </w:r>
      </w:hyperlink>
      <w:r>
        <w:rPr>
          <w:rFonts w:ascii="Calibri" w:hAnsi="Calibri" w:cs="Calibri"/>
          <w:sz w:val="22"/>
          <w:szCs w:val="22"/>
          <w:lang w:val="ga"/>
        </w:rPr>
        <w:t xml:space="preserve"> tráth nach déanaí ná </w:t>
      </w:r>
      <w:r>
        <w:rPr>
          <w:rFonts w:ascii="Calibri" w:hAnsi="Calibri" w:cs="Calibri"/>
          <w:b/>
          <w:bCs/>
          <w:sz w:val="22"/>
          <w:szCs w:val="22"/>
          <w:lang w:val="ga"/>
        </w:rPr>
        <w:t>12pm meán lae an 16 Meán Fómhair 2024</w:t>
      </w:r>
      <w:r>
        <w:rPr>
          <w:rFonts w:ascii="Calibri" w:hAnsi="Calibri" w:cs="Calibri"/>
          <w:sz w:val="22"/>
          <w:szCs w:val="22"/>
          <w:lang w:val="ga"/>
        </w:rPr>
        <w:t xml:space="preserve">. </w:t>
      </w:r>
      <w:r>
        <w:rPr>
          <w:rFonts w:ascii="Calibri" w:hAnsi="Calibri" w:cs="Calibri"/>
          <w:color w:val="000000"/>
          <w:sz w:val="22"/>
          <w:szCs w:val="22"/>
          <w:lang w:val="ga"/>
        </w:rPr>
        <w:t>Mura bhfaigheann tú admháil á dheimhniú go bhfuarthas d’fhoirm iarratais chomhlánaithe, déan teagmháil leis an bhfoireann Tacaíochta Dlí agus Corparáidí sa Choimisiún um Athchóiriú an Dlí ach glao a chur ar 01-637-7600 (</w:t>
      </w:r>
      <w:hyperlink r:id="rId23" w:history="1">
        <w:r>
          <w:rPr>
            <w:rStyle w:val="Hyperlink"/>
            <w:rFonts w:ascii="Calibri" w:hAnsi="Calibri" w:cs="Calibri"/>
            <w:sz w:val="22"/>
            <w:szCs w:val="22"/>
            <w:lang w:val="ga"/>
          </w:rPr>
          <w:t>lcs@lawreform.ie</w:t>
        </w:r>
      </w:hyperlink>
      <w:r>
        <w:rPr>
          <w:rFonts w:ascii="Calibri" w:hAnsi="Calibri" w:cs="Calibri"/>
          <w:color w:val="000000"/>
          <w:sz w:val="22"/>
          <w:szCs w:val="22"/>
          <w:lang w:val="ga"/>
        </w:rPr>
        <w:t>).</w:t>
      </w:r>
    </w:p>
    <w:p w14:paraId="3398C5DF" w14:textId="77777777" w:rsidR="008A199A" w:rsidRPr="00AF63AE" w:rsidRDefault="008A199A" w:rsidP="008C24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p>
    <w:p w14:paraId="06EBD7A7" w14:textId="77777777" w:rsidR="003165DA" w:rsidRPr="00AF63AE" w:rsidRDefault="003165DA" w:rsidP="003165DA">
      <w:pPr>
        <w:rPr>
          <w:rFonts w:ascii="Calibri" w:hAnsi="Calibri" w:cs="Calibri"/>
          <w:sz w:val="16"/>
          <w:szCs w:val="16"/>
          <w:lang w:val="ga"/>
        </w:rPr>
      </w:pPr>
    </w:p>
    <w:p w14:paraId="20BCDAC4" w14:textId="77777777" w:rsidR="008C24E1" w:rsidRPr="00AF63AE" w:rsidRDefault="003165DA" w:rsidP="003165DA">
      <w:pPr>
        <w:tabs>
          <w:tab w:val="left" w:pos="1701"/>
        </w:tabs>
        <w:rPr>
          <w:rFonts w:ascii="Calibri" w:hAnsi="Calibri" w:cs="Calibri"/>
          <w:b/>
          <w:sz w:val="22"/>
          <w:szCs w:val="22"/>
          <w:lang w:val="ga"/>
        </w:rPr>
      </w:pPr>
      <w:r>
        <w:rPr>
          <w:rFonts w:ascii="Calibri" w:hAnsi="Calibri" w:cs="Calibri"/>
          <w:b/>
          <w:bCs/>
          <w:sz w:val="22"/>
          <w:szCs w:val="22"/>
          <w:lang w:val="ga"/>
        </w:rPr>
        <w:t>Modhanna Roghnúcháin</w:t>
      </w:r>
    </w:p>
    <w:p w14:paraId="0821546B" w14:textId="6D7F6DFC" w:rsidR="008C24E1" w:rsidRPr="00AF63AE" w:rsidRDefault="008C24E1" w:rsidP="008C24E1">
      <w:pPr>
        <w:tabs>
          <w:tab w:val="left" w:pos="-720"/>
          <w:tab w:val="left" w:pos="0"/>
          <w:tab w:val="left" w:pos="720"/>
          <w:tab w:val="left" w:pos="1440"/>
          <w:tab w:val="left" w:pos="9360"/>
        </w:tabs>
        <w:suppressAutoHyphens/>
        <w:jc w:val="both"/>
        <w:rPr>
          <w:rFonts w:ascii="Calibri" w:hAnsi="Calibri" w:cs="Calibri"/>
          <w:sz w:val="22"/>
          <w:szCs w:val="22"/>
          <w:lang w:val="ga"/>
        </w:rPr>
      </w:pPr>
      <w:r>
        <w:rPr>
          <w:rFonts w:ascii="Calibri" w:hAnsi="Calibri" w:cs="Calibri"/>
          <w:sz w:val="22"/>
          <w:szCs w:val="22"/>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Coimisiún um Athchóiriú an Dlí a chinneadh nach ngairfí ach líon áirithe iarrthóirí chun agallaimh i gcás nach mbeadh sé praiticiúil agallamh a chur ar gach duine de bharr an lín atá ag déanamh iarratas ar an bpost. Chuige sin, bainfidh an Coimisiún um Athchóiriú an Dlí úsáid as próiseas gearrliostúcháin chun roghnú a dhéanamh ar ghrúpa daoine a mheasfar a bheith ar na daoine is oiriúnaí don phost tar éis na foirmeacha iarratais a scrúdú le haghaidh agallamh a chur orthu. Ní hé sin le rá nach bhfuil na hiarrthóirí eile oiriúnach ná nach bhfuil siad in ann an post a dhéanamh. Ina ionad sin, táthar ag rá go meastar go bhfuil roinnt iarrthóirí ann a bhfuil cáilíochtaí níos fearr acu agus/nó a bhfuil taithí níos ábhartha acu, ar bhonn fianaise prima facie. Dá bhrí sin, tá sé le do leas féin cuntas mionsonraithe cruinn ar na cáilíochtaí/an taithí atá agat a chur ar fáil ar an bhfoirm iarratais.</w:t>
      </w:r>
    </w:p>
    <w:p w14:paraId="01B03DBA" w14:textId="77777777" w:rsidR="00BC5289" w:rsidRPr="00AF63AE" w:rsidRDefault="00BC5289" w:rsidP="008C24E1">
      <w:pPr>
        <w:tabs>
          <w:tab w:val="left" w:pos="-720"/>
          <w:tab w:val="left" w:pos="0"/>
          <w:tab w:val="left" w:pos="720"/>
          <w:tab w:val="left" w:pos="1440"/>
          <w:tab w:val="left" w:pos="9360"/>
        </w:tabs>
        <w:suppressAutoHyphens/>
        <w:jc w:val="both"/>
        <w:rPr>
          <w:rFonts w:ascii="Calibri" w:hAnsi="Calibri" w:cs="Calibri"/>
          <w:sz w:val="22"/>
          <w:szCs w:val="22"/>
          <w:lang w:val="ga"/>
        </w:rPr>
      </w:pPr>
    </w:p>
    <w:p w14:paraId="613CCC87" w14:textId="77777777" w:rsidR="00BC5289" w:rsidRPr="00AF63AE" w:rsidRDefault="00BC5289" w:rsidP="00BC5289">
      <w:pPr>
        <w:tabs>
          <w:tab w:val="left" w:pos="1701"/>
          <w:tab w:val="left" w:pos="9360"/>
        </w:tabs>
        <w:jc w:val="both"/>
        <w:rPr>
          <w:rFonts w:ascii="Calibri" w:hAnsi="Calibri" w:cs="Calibri"/>
          <w:sz w:val="22"/>
          <w:szCs w:val="22"/>
          <w:lang w:val="ga"/>
        </w:rPr>
      </w:pPr>
      <w:r>
        <w:rPr>
          <w:rFonts w:ascii="Calibri" w:hAnsi="Calibri" w:cs="Calibri"/>
          <w:sz w:val="22"/>
          <w:szCs w:val="22"/>
          <w:lang w:val="ga"/>
        </w:rPr>
        <w:t>Áireofar na nithe seo leis na modhanna a úsáidfear chun an t-iarrthóir rathúil a roghnú le haghaidh an phoist seo:</w:t>
      </w:r>
    </w:p>
    <w:p w14:paraId="747F4D94" w14:textId="77777777" w:rsidR="00BC5289" w:rsidRPr="00AF63AE" w:rsidRDefault="00BC5289" w:rsidP="00BC5289">
      <w:pPr>
        <w:tabs>
          <w:tab w:val="left" w:pos="1701"/>
          <w:tab w:val="left" w:pos="9360"/>
        </w:tabs>
        <w:jc w:val="both"/>
        <w:rPr>
          <w:rFonts w:ascii="Calibri" w:hAnsi="Calibri" w:cs="Calibri"/>
          <w:sz w:val="22"/>
          <w:szCs w:val="22"/>
          <w:lang w:val="ga"/>
        </w:rPr>
      </w:pPr>
    </w:p>
    <w:p w14:paraId="52D0253E" w14:textId="77777777" w:rsidR="00BC5289" w:rsidRPr="00836508" w:rsidRDefault="00BC5289" w:rsidP="00BC5289">
      <w:pPr>
        <w:numPr>
          <w:ilvl w:val="0"/>
          <w:numId w:val="1"/>
        </w:numPr>
        <w:tabs>
          <w:tab w:val="clear" w:pos="720"/>
          <w:tab w:val="num" w:pos="0"/>
          <w:tab w:val="left" w:pos="360"/>
          <w:tab w:val="left" w:pos="1701"/>
          <w:tab w:val="left" w:pos="9360"/>
        </w:tabs>
        <w:overflowPunct w:val="0"/>
        <w:autoSpaceDE w:val="0"/>
        <w:autoSpaceDN w:val="0"/>
        <w:adjustRightInd w:val="0"/>
        <w:ind w:left="360"/>
        <w:jc w:val="both"/>
        <w:textAlignment w:val="baseline"/>
        <w:rPr>
          <w:rFonts w:ascii="Calibri" w:hAnsi="Calibri" w:cs="Calibri"/>
          <w:sz w:val="22"/>
          <w:szCs w:val="22"/>
        </w:rPr>
      </w:pPr>
      <w:r>
        <w:rPr>
          <w:rFonts w:ascii="Calibri" w:hAnsi="Calibri" w:cs="Calibri"/>
          <w:sz w:val="22"/>
          <w:szCs w:val="22"/>
          <w:lang w:val="ga"/>
        </w:rPr>
        <w:t>Iarrthóirí a ghearrliostú (más gá) ar bhonn na faisnéise atá ina bhfoirm iarratais agus ina n-aiste measúnachta. Tá mionsonraí faoin aiste measúnachta sin leagtha amach ar an bhfoirm iarratais.</w:t>
      </w:r>
    </w:p>
    <w:p w14:paraId="1631ACBE" w14:textId="77777777" w:rsidR="00BC5289" w:rsidRPr="00836508" w:rsidRDefault="00BC5289" w:rsidP="00BC5289">
      <w:pPr>
        <w:numPr>
          <w:ilvl w:val="0"/>
          <w:numId w:val="1"/>
        </w:numPr>
        <w:tabs>
          <w:tab w:val="clear" w:pos="720"/>
          <w:tab w:val="num" w:pos="360"/>
          <w:tab w:val="left" w:pos="1701"/>
          <w:tab w:val="left" w:pos="9360"/>
        </w:tabs>
        <w:overflowPunct w:val="0"/>
        <w:autoSpaceDE w:val="0"/>
        <w:autoSpaceDN w:val="0"/>
        <w:adjustRightInd w:val="0"/>
        <w:ind w:left="360"/>
        <w:jc w:val="both"/>
        <w:textAlignment w:val="baseline"/>
        <w:rPr>
          <w:rFonts w:ascii="Calibri" w:hAnsi="Calibri" w:cs="Calibri"/>
          <w:sz w:val="22"/>
          <w:szCs w:val="22"/>
        </w:rPr>
      </w:pPr>
      <w:r>
        <w:rPr>
          <w:rFonts w:ascii="Calibri" w:hAnsi="Calibri" w:cs="Calibri"/>
          <w:sz w:val="22"/>
          <w:szCs w:val="22"/>
          <w:lang w:val="ga"/>
        </w:rPr>
        <w:t>Má chuirtear iarrthóir ar an ngearrliosta, agallamh iomaíoch, rud a bhféadfadh cur i láthair agus/nó cleachtadh/cleachtaí breise measúnachta a bheith i gceist leis.</w:t>
      </w:r>
      <w:r>
        <w:rPr>
          <w:rFonts w:ascii="Calibri" w:hAnsi="Calibri" w:cs="Calibri"/>
          <w:color w:val="000000"/>
          <w:sz w:val="22"/>
          <w:szCs w:val="22"/>
          <w:lang w:val="ga"/>
        </w:rPr>
        <w:t xml:space="preserve">  </w:t>
      </w:r>
    </w:p>
    <w:p w14:paraId="0ABCBA1C" w14:textId="77777777" w:rsidR="00BC5289" w:rsidRPr="00836508" w:rsidRDefault="00BC5289" w:rsidP="00BC5289">
      <w:pPr>
        <w:tabs>
          <w:tab w:val="left" w:pos="1701"/>
          <w:tab w:val="left" w:pos="9360"/>
        </w:tabs>
        <w:overflowPunct w:val="0"/>
        <w:autoSpaceDE w:val="0"/>
        <w:autoSpaceDN w:val="0"/>
        <w:adjustRightInd w:val="0"/>
        <w:jc w:val="both"/>
        <w:textAlignment w:val="baseline"/>
        <w:rPr>
          <w:rFonts w:ascii="Calibri" w:hAnsi="Calibri" w:cs="Calibri"/>
          <w:sz w:val="22"/>
          <w:szCs w:val="22"/>
        </w:rPr>
      </w:pPr>
    </w:p>
    <w:p w14:paraId="053C89C9" w14:textId="123E7813" w:rsidR="00BC5289" w:rsidRPr="00836508" w:rsidRDefault="00BC5289" w:rsidP="00BC5289">
      <w:pPr>
        <w:tabs>
          <w:tab w:val="left" w:pos="1701"/>
          <w:tab w:val="left" w:pos="9360"/>
        </w:tabs>
        <w:overflowPunct w:val="0"/>
        <w:autoSpaceDE w:val="0"/>
        <w:autoSpaceDN w:val="0"/>
        <w:adjustRightInd w:val="0"/>
        <w:jc w:val="both"/>
        <w:textAlignment w:val="baseline"/>
        <w:rPr>
          <w:rFonts w:ascii="Calibri" w:hAnsi="Calibri" w:cs="Calibri"/>
          <w:b/>
          <w:sz w:val="22"/>
          <w:szCs w:val="22"/>
        </w:rPr>
      </w:pPr>
      <w:r>
        <w:rPr>
          <w:rFonts w:ascii="Calibri" w:hAnsi="Calibri" w:cs="Calibri"/>
          <w:b/>
          <w:bCs/>
          <w:sz w:val="22"/>
          <w:szCs w:val="22"/>
          <w:lang w:val="ga"/>
        </w:rPr>
        <w:t>Samhlaítear go gcuirfear agallaimh ar siúl le linn na seachtaine dar tús an 23 Meán Fómhair 2024.</w:t>
      </w:r>
    </w:p>
    <w:p w14:paraId="7E7E8DAD" w14:textId="77777777" w:rsidR="008C24E1" w:rsidRPr="00836508" w:rsidRDefault="008C24E1" w:rsidP="008C24E1">
      <w:pPr>
        <w:tabs>
          <w:tab w:val="left" w:pos="-720"/>
          <w:tab w:val="left" w:pos="720"/>
          <w:tab w:val="left" w:pos="1440"/>
          <w:tab w:val="left" w:pos="9360"/>
        </w:tabs>
        <w:suppressAutoHyphens/>
        <w:jc w:val="both"/>
        <w:rPr>
          <w:rFonts w:ascii="Calibri" w:hAnsi="Calibri" w:cs="Calibri"/>
          <w:sz w:val="22"/>
          <w:szCs w:val="22"/>
        </w:rPr>
      </w:pPr>
    </w:p>
    <w:p w14:paraId="580E25C0" w14:textId="77777777" w:rsidR="008C24E1" w:rsidRPr="00AF63AE" w:rsidRDefault="008C24E1" w:rsidP="008C24E1">
      <w:pPr>
        <w:tabs>
          <w:tab w:val="left" w:pos="-720"/>
          <w:tab w:val="left" w:pos="720"/>
          <w:tab w:val="left" w:pos="1440"/>
          <w:tab w:val="left" w:pos="9360"/>
        </w:tabs>
        <w:suppressAutoHyphens/>
        <w:jc w:val="both"/>
        <w:rPr>
          <w:rFonts w:ascii="Calibri" w:hAnsi="Calibri" w:cs="Calibri"/>
          <w:sz w:val="22"/>
          <w:szCs w:val="22"/>
          <w:lang w:val="ga"/>
        </w:rPr>
      </w:pPr>
      <w:r>
        <w:rPr>
          <w:rFonts w:ascii="Calibri" w:hAnsi="Calibri" w:cs="Calibri"/>
          <w:sz w:val="22"/>
          <w:szCs w:val="22"/>
          <w:lang w:val="ga"/>
        </w:rPr>
        <w:lastRenderedPageBreak/>
        <w:t xml:space="preserve">Tá an dualgas ar na hiarratasóirí uile iad féin a chur ar fáil ar an dáta/na dátaí a bheidh sonraithe ag an gCoimisiún um Athchóiriú an Dlí agus cibé socruithe is gá a dhéanamh chun a chinntiú go bhfaighidh siad na teachtaireachtaí arna seoladh chucu ag na sonraí teagmhála arna sonrú ar a bhfoirm iarratais (is é ríomhphost an meán cumarsáide is fearr linn, ach is féidir an gnáthphost a úsáid nuair a mheastar é a bheith cuí). Ní bheidh an Coimisiún um Athchóiriú an Dlí freagrach as aon speansais a thabhóidh iarrthóirí i ndáil lena n-iarrthóireacht. </w:t>
      </w:r>
    </w:p>
    <w:p w14:paraId="31CB12FD" w14:textId="77777777" w:rsidR="003165DA" w:rsidRPr="00AF63AE" w:rsidRDefault="003165DA" w:rsidP="003165DA">
      <w:pPr>
        <w:rPr>
          <w:rFonts w:ascii="Calibri" w:hAnsi="Calibri" w:cs="Calibri"/>
          <w:sz w:val="16"/>
          <w:szCs w:val="16"/>
          <w:lang w:val="ga"/>
        </w:rPr>
      </w:pPr>
    </w:p>
    <w:p w14:paraId="56A43E63" w14:textId="77777777" w:rsidR="003165DA" w:rsidRPr="00AF63AE" w:rsidRDefault="003165DA" w:rsidP="003165DA">
      <w:pPr>
        <w:tabs>
          <w:tab w:val="left" w:pos="1701"/>
        </w:tabs>
        <w:rPr>
          <w:rFonts w:ascii="Calibri" w:hAnsi="Calibri" w:cs="Calibri"/>
          <w:b/>
          <w:sz w:val="22"/>
          <w:szCs w:val="22"/>
          <w:lang w:val="ga"/>
        </w:rPr>
      </w:pPr>
      <w:r>
        <w:rPr>
          <w:rFonts w:ascii="Calibri" w:hAnsi="Calibri" w:cs="Calibri"/>
          <w:b/>
          <w:bCs/>
          <w:sz w:val="22"/>
          <w:szCs w:val="22"/>
          <w:lang w:val="ga"/>
        </w:rPr>
        <w:t>Rúndacht</w:t>
      </w:r>
    </w:p>
    <w:p w14:paraId="75FA4AEE" w14:textId="77777777" w:rsidR="003165DA" w:rsidRPr="00AF63AE" w:rsidRDefault="003165DA" w:rsidP="003165DA">
      <w:pPr>
        <w:tabs>
          <w:tab w:val="left" w:pos="1701"/>
        </w:tabs>
        <w:rPr>
          <w:rFonts w:ascii="Calibri" w:hAnsi="Calibri" w:cs="Calibri"/>
          <w:sz w:val="22"/>
          <w:szCs w:val="22"/>
          <w:lang w:val="ga"/>
        </w:rPr>
      </w:pPr>
      <w:r>
        <w:rPr>
          <w:rFonts w:ascii="Calibri" w:hAnsi="Calibri" w:cs="Calibri"/>
          <w:sz w:val="22"/>
          <w:szCs w:val="22"/>
          <w:lang w:val="ga"/>
        </w:rPr>
        <w:t>Faoi réir fhorálacha an Achta um Shaoráil Faisnéise, 2014, caithfear le hiarratais i modh rúin dhaingin.</w:t>
      </w:r>
    </w:p>
    <w:p w14:paraId="1E198D0A" w14:textId="77777777" w:rsidR="003165DA" w:rsidRPr="00AF63AE" w:rsidRDefault="003165DA" w:rsidP="003165DA">
      <w:pPr>
        <w:tabs>
          <w:tab w:val="left" w:pos="1701"/>
        </w:tabs>
        <w:rPr>
          <w:rFonts w:ascii="Calibri" w:hAnsi="Calibri" w:cs="Calibri"/>
          <w:sz w:val="16"/>
          <w:szCs w:val="16"/>
          <w:lang w:val="ga"/>
        </w:rPr>
      </w:pPr>
    </w:p>
    <w:p w14:paraId="554486C8" w14:textId="77777777" w:rsidR="003165DA" w:rsidRPr="00AF63AE" w:rsidRDefault="003165DA" w:rsidP="003165DA">
      <w:pPr>
        <w:tabs>
          <w:tab w:val="left" w:pos="1701"/>
        </w:tabs>
        <w:rPr>
          <w:rFonts w:ascii="Calibri" w:hAnsi="Calibri" w:cs="Calibri"/>
          <w:b/>
          <w:sz w:val="22"/>
          <w:szCs w:val="22"/>
          <w:lang w:val="ga"/>
        </w:rPr>
      </w:pPr>
      <w:r>
        <w:rPr>
          <w:rFonts w:ascii="Calibri" w:hAnsi="Calibri" w:cs="Calibri"/>
          <w:b/>
          <w:bCs/>
          <w:sz w:val="22"/>
          <w:szCs w:val="22"/>
          <w:lang w:val="ga"/>
        </w:rPr>
        <w:t>Imréiteach Slándála</w:t>
      </w:r>
    </w:p>
    <w:p w14:paraId="40F391CE" w14:textId="057B500C" w:rsidR="003165DA" w:rsidRPr="00AF63AE" w:rsidRDefault="005F700D" w:rsidP="003165DA">
      <w:pPr>
        <w:tabs>
          <w:tab w:val="left" w:pos="1701"/>
        </w:tabs>
        <w:rPr>
          <w:rFonts w:ascii="Calibri" w:hAnsi="Calibri" w:cs="Calibri"/>
          <w:sz w:val="22"/>
          <w:szCs w:val="22"/>
          <w:lang w:val="ga"/>
        </w:rPr>
      </w:pPr>
      <w:r>
        <w:rPr>
          <w:rFonts w:ascii="Calibri" w:hAnsi="Calibri" w:cs="Calibri"/>
          <w:sz w:val="22"/>
          <w:szCs w:val="22"/>
          <w:lang w:val="ga"/>
        </w:rPr>
        <w:t>Is féidir go n-iarrfar grinnfhiosrúchán an Gharda Síochána i gcás daoine aonair atá á mbreithniú lena gceapadh. Ceanglófar ar an iarratasóir foirm Ghrinnfhiosrúcháin an Gharda Síochána a chomhlánú agus a sheoladh ar ais. Cuirfear an fhoirm ar aghaidh chuig an nGarda Síochána le haghaidh seiceálacha slándála ar gach seoladh in Éirinn agus i dTuaisceart Éireann inar chónaigh an t-iarratasóir roimhe seo. Chomh maith leis, féadfar fiosrúcháin a dhéanamh leis an bhfórsa póilíneachta in aon tír inar chónaigh an t-iarratasóir roimhe seo. Mura n-éiríonn leis an iarratasóir ina leith sin, scriosfaidh an Coimisiún um Athchóiriú an Dlí an fhaisnéis lena mbaineann. Má tharlaíonn sé ina dhiaidh sin go bhfuil an t-iarratasóir á b(h)reithniú lena c(h)eapadh chuig post eile, ceanglófar air/uirthi an fhaisnéis sin a sholáthar an athuair.</w:t>
      </w:r>
    </w:p>
    <w:p w14:paraId="5B2D5BEF" w14:textId="77777777" w:rsidR="003165DA" w:rsidRPr="00AF63AE" w:rsidRDefault="003165DA" w:rsidP="003165DA">
      <w:pPr>
        <w:tabs>
          <w:tab w:val="left" w:pos="1701"/>
        </w:tabs>
        <w:rPr>
          <w:rFonts w:ascii="Calibri" w:hAnsi="Calibri" w:cs="Calibri"/>
          <w:sz w:val="16"/>
          <w:szCs w:val="16"/>
          <w:lang w:val="ga"/>
        </w:rPr>
      </w:pPr>
    </w:p>
    <w:p w14:paraId="762CC054" w14:textId="77777777" w:rsidR="00F80E7E" w:rsidRPr="00AF63AE" w:rsidRDefault="00F80E7E" w:rsidP="00F80E7E">
      <w:pPr>
        <w:pStyle w:val="Heading3"/>
        <w:rPr>
          <w:rFonts w:ascii="Calibri" w:hAnsi="Calibri" w:cs="Calibri"/>
          <w:b w:val="0"/>
          <w:color w:val="auto"/>
          <w:sz w:val="22"/>
          <w:szCs w:val="22"/>
          <w:u w:val="single"/>
          <w:lang w:val="ga"/>
        </w:rPr>
      </w:pPr>
      <w:r>
        <w:rPr>
          <w:rFonts w:ascii="Calibri" w:hAnsi="Calibri" w:cs="Calibri"/>
          <w:color w:val="auto"/>
          <w:szCs w:val="24"/>
          <w:lang w:val="ga"/>
        </w:rPr>
        <w:t>Cearta Iarrthóirí</w:t>
      </w:r>
    </w:p>
    <w:p w14:paraId="2DDB54EC" w14:textId="77777777" w:rsidR="00F80E7E" w:rsidRPr="00AF63AE" w:rsidRDefault="00F80E7E" w:rsidP="00F80E7E">
      <w:pPr>
        <w:jc w:val="both"/>
        <w:rPr>
          <w:rFonts w:ascii="Calibri" w:hAnsi="Calibri" w:cs="Calibri"/>
          <w:sz w:val="22"/>
          <w:szCs w:val="22"/>
          <w:lang w:val="ga"/>
        </w:rPr>
      </w:pPr>
      <w:bookmarkStart w:id="16" w:name="_Toc392501001"/>
    </w:p>
    <w:bookmarkEnd w:id="16"/>
    <w:p w14:paraId="5255A5B2" w14:textId="77777777" w:rsidR="00F80E7E" w:rsidRPr="00AF63AE" w:rsidRDefault="00F80E7E" w:rsidP="00F80E7E">
      <w:pPr>
        <w:jc w:val="both"/>
        <w:rPr>
          <w:rFonts w:ascii="Calibri" w:hAnsi="Calibri" w:cs="Calibri"/>
          <w:b/>
          <w:szCs w:val="24"/>
          <w:lang w:val="ga"/>
        </w:rPr>
      </w:pPr>
      <w:r>
        <w:rPr>
          <w:rFonts w:ascii="Calibri" w:hAnsi="Calibri" w:cs="Calibri"/>
          <w:b/>
          <w:bCs/>
          <w:szCs w:val="24"/>
          <w:lang w:val="ga"/>
        </w:rPr>
        <w:t>Treoirlínte maidir le déileáil le hachomhairc/iarratais ar athbhreithniú</w:t>
      </w:r>
    </w:p>
    <w:p w14:paraId="3AC26DD7" w14:textId="77777777" w:rsidR="00F80E7E" w:rsidRPr="00AF63AE" w:rsidRDefault="00F80E7E" w:rsidP="00F80E7E">
      <w:pPr>
        <w:tabs>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r>
        <w:rPr>
          <w:rFonts w:ascii="Calibri" w:hAnsi="Calibri" w:cs="Calibri"/>
          <w:sz w:val="22"/>
          <w:szCs w:val="22"/>
          <w:lang w:val="ga"/>
        </w:rPr>
        <w:t>Breithneoidh an Coimisiún um Athchóiriú an Dlí iarrataí ar athbhreithniú de réir fhorálacha na gcód cleachtais arna bhfoilsiú ag an gCoimisiún um Cheapacháin Seirbhíse Poiblí agus a dtagraítear dóibh sa bhileog mhínithe i dtosach an leabhráin seo.</w:t>
      </w:r>
      <w:r>
        <w:rPr>
          <w:rFonts w:ascii="Calibri" w:hAnsi="Calibri" w:cs="Calibri"/>
          <w:color w:val="000000"/>
          <w:sz w:val="22"/>
          <w:szCs w:val="22"/>
          <w:lang w:val="ga"/>
        </w:rPr>
        <w:t xml:space="preserve"> Tá na Cóid Chleachtais ar fáil ar shuíomh Gréasáin </w:t>
      </w:r>
      <w:hyperlink r:id="rId24" w:tgtFrame="new_win" w:history="1">
        <w:r>
          <w:rPr>
            <w:rFonts w:ascii="Calibri" w:hAnsi="Calibri" w:cs="Calibri"/>
            <w:color w:val="000000"/>
            <w:sz w:val="22"/>
            <w:szCs w:val="22"/>
            <w:lang w:val="ga"/>
          </w:rPr>
          <w:t>an Choimisiúin um Cheapacháin Seirbhíse Poiblí</w:t>
        </w:r>
      </w:hyperlink>
      <w:r>
        <w:rPr>
          <w:rFonts w:ascii="Calibri" w:hAnsi="Calibri" w:cs="Calibri"/>
          <w:color w:val="000000"/>
          <w:sz w:val="22"/>
          <w:szCs w:val="22"/>
          <w:lang w:val="ga"/>
        </w:rPr>
        <w:t xml:space="preserve"> (www.cpsa.ie).</w:t>
      </w:r>
    </w:p>
    <w:p w14:paraId="4FFC9238" w14:textId="77777777" w:rsidR="00F80E7E" w:rsidRPr="00AF63AE" w:rsidRDefault="00F80E7E" w:rsidP="00F80E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p>
    <w:p w14:paraId="27824244" w14:textId="77777777" w:rsidR="00F80E7E" w:rsidRPr="00AF63AE" w:rsidRDefault="00F80E7E" w:rsidP="00F80E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r>
        <w:rPr>
          <w:rFonts w:ascii="Calibri" w:hAnsi="Calibri" w:cs="Calibri"/>
          <w:color w:val="000000"/>
          <w:sz w:val="22"/>
          <w:szCs w:val="22"/>
          <w:lang w:val="ga"/>
        </w:rPr>
        <w:t xml:space="preserve">I gcás go mbeidh iarrthóir míshásta le gníomh nó cinneadh a rinneadh i dtaca lena (h)iarratas, féadfaidh sé/sí athbhreithniú a iarraidh faoi Chuid 7 den chód cleachtais lena rialaítear an próiseas earcaíochta, ar athbhreithniú é a mbeidh duine sa chomhlacht is earcaitheoir (athbhreithnitheoir tosaigh) ina bhun. I gcás go mbeidh iarrthóir míshásta fós tar éis an athbhreithnithe tosaigh sin, féadfaidh sé/sí a iarraidh go ndéanfaidh “eadránaí cinntí” scrúdú ar sheoladh an athbhreithnithe tosaigh. </w:t>
      </w:r>
    </w:p>
    <w:p w14:paraId="4B34EEF6" w14:textId="77777777" w:rsidR="00F80E7E" w:rsidRPr="00AF63AE" w:rsidRDefault="00F80E7E" w:rsidP="00F80E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p>
    <w:p w14:paraId="48C03F6A" w14:textId="77777777" w:rsidR="00F80E7E" w:rsidRPr="00AF63AE" w:rsidRDefault="00F80E7E" w:rsidP="00901C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r>
        <w:rPr>
          <w:rFonts w:ascii="Calibri" w:hAnsi="Calibri" w:cs="Calibri"/>
          <w:color w:val="000000"/>
          <w:sz w:val="22"/>
          <w:szCs w:val="22"/>
          <w:lang w:val="ga"/>
        </w:rPr>
        <w:t>Mar mhalairt ar a bhfuil thuas, is féidir le hiarrthóir féachaint leis an ábhar a réiteach ar bhonn neamhfhoirmiúil mar atá leagtha amach thíos. I gcás go mbeidh iarrthóir míshásta fós tar éis aon phlé den sórt sin, is féidir leis/léi athbhreithniú foirmiúil a iarraidh.</w:t>
      </w:r>
    </w:p>
    <w:p w14:paraId="124D9C81" w14:textId="77777777" w:rsidR="00901C69" w:rsidRPr="00AF63AE" w:rsidRDefault="00901C69" w:rsidP="00901C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jc w:val="both"/>
        <w:rPr>
          <w:rFonts w:ascii="Calibri" w:hAnsi="Calibri" w:cs="Calibri"/>
          <w:color w:val="000000"/>
          <w:sz w:val="22"/>
          <w:szCs w:val="22"/>
          <w:lang w:val="ga"/>
        </w:rPr>
      </w:pPr>
    </w:p>
    <w:p w14:paraId="4679AFEB" w14:textId="77777777" w:rsidR="00F80E7E" w:rsidRPr="00836508" w:rsidRDefault="00F80E7E" w:rsidP="00F80E7E">
      <w:pPr>
        <w:rPr>
          <w:rFonts w:ascii="Calibri" w:hAnsi="Calibri" w:cs="Calibri"/>
          <w:b/>
          <w:szCs w:val="24"/>
        </w:rPr>
      </w:pPr>
      <w:r>
        <w:rPr>
          <w:rFonts w:ascii="Calibri" w:hAnsi="Calibri" w:cs="Calibri"/>
          <w:b/>
          <w:bCs/>
          <w:szCs w:val="24"/>
          <w:lang w:val="ga"/>
        </w:rPr>
        <w:t>Próiseas neamhfhoirmiúil</w:t>
      </w:r>
    </w:p>
    <w:p w14:paraId="455EA6E8" w14:textId="77777777" w:rsidR="00F4472C" w:rsidRPr="00836508" w:rsidRDefault="00F4472C" w:rsidP="00F80E7E">
      <w:pPr>
        <w:rPr>
          <w:rFonts w:ascii="Calibri" w:hAnsi="Calibri" w:cs="Calibri"/>
          <w:b/>
          <w:szCs w:val="24"/>
        </w:rPr>
      </w:pPr>
    </w:p>
    <w:p w14:paraId="5B35F8A2" w14:textId="2FD3B764" w:rsidR="00F80E7E" w:rsidRPr="00836508" w:rsidRDefault="00F80E7E" w:rsidP="00F80E7E">
      <w:pPr>
        <w:numPr>
          <w:ilvl w:val="0"/>
          <w:numId w:val="5"/>
        </w:numPr>
        <w:tabs>
          <w:tab w:val="clear" w:pos="720"/>
          <w:tab w:val="num" w:pos="360"/>
        </w:tabs>
        <w:autoSpaceDE w:val="0"/>
        <w:autoSpaceDN w:val="0"/>
        <w:adjustRightInd w:val="0"/>
        <w:ind w:left="360"/>
        <w:jc w:val="both"/>
        <w:rPr>
          <w:rFonts w:ascii="Calibri" w:hAnsi="Calibri" w:cs="Calibri"/>
          <w:sz w:val="22"/>
          <w:szCs w:val="22"/>
        </w:rPr>
      </w:pPr>
      <w:r>
        <w:rPr>
          <w:rFonts w:ascii="Calibri" w:hAnsi="Calibri" w:cs="Calibri"/>
          <w:sz w:val="22"/>
          <w:szCs w:val="22"/>
          <w:lang w:val="ga"/>
        </w:rPr>
        <w:t>Féadfaidh an t-iarrthóir leas a bhaint as an athbhreithniú foirmiúil laistigh de chúig lá oibre ón tráth a fhaightear fógra faoin gcinneadh tosaigh agus ba cheart an t-athbhreithniú a thionól de ghnáth idir an t-iarrthóir agus an duine a chuir an cinneadh in iúl (nó an duine iomchuí).</w:t>
      </w:r>
    </w:p>
    <w:p w14:paraId="40903D56" w14:textId="77777777" w:rsidR="00F80E7E" w:rsidRPr="00836508" w:rsidRDefault="00F80E7E" w:rsidP="00F80E7E">
      <w:pPr>
        <w:tabs>
          <w:tab w:val="num" w:pos="360"/>
        </w:tabs>
        <w:autoSpaceDE w:val="0"/>
        <w:autoSpaceDN w:val="0"/>
        <w:adjustRightInd w:val="0"/>
        <w:ind w:left="360" w:hanging="360"/>
        <w:jc w:val="both"/>
        <w:rPr>
          <w:rFonts w:ascii="Calibri" w:hAnsi="Calibri" w:cs="Calibri"/>
          <w:sz w:val="22"/>
          <w:szCs w:val="22"/>
        </w:rPr>
      </w:pPr>
    </w:p>
    <w:p w14:paraId="788DE7F4" w14:textId="77777777" w:rsidR="00F80E7E" w:rsidRPr="00836508" w:rsidRDefault="00F80E7E" w:rsidP="00F80E7E">
      <w:pPr>
        <w:numPr>
          <w:ilvl w:val="0"/>
          <w:numId w:val="5"/>
        </w:numPr>
        <w:tabs>
          <w:tab w:val="clear" w:pos="720"/>
          <w:tab w:val="num" w:pos="360"/>
        </w:tabs>
        <w:autoSpaceDE w:val="0"/>
        <w:autoSpaceDN w:val="0"/>
        <w:adjustRightInd w:val="0"/>
        <w:ind w:left="360"/>
        <w:jc w:val="both"/>
        <w:rPr>
          <w:rFonts w:ascii="Calibri" w:hAnsi="Calibri" w:cs="Calibri"/>
          <w:sz w:val="22"/>
          <w:szCs w:val="22"/>
        </w:rPr>
      </w:pPr>
      <w:r>
        <w:rPr>
          <w:rFonts w:ascii="Calibri" w:hAnsi="Calibri" w:cs="Calibri"/>
          <w:sz w:val="22"/>
          <w:szCs w:val="22"/>
          <w:lang w:val="ga"/>
        </w:rPr>
        <w:t xml:space="preserve">I gcás go mbainfidh an cinneadh atá á chur in iúl le céim eatramhach de phróiseas roghnúcháin, ní mór an iarraidh ar athbhreithniú neamhfhoirmiúil a fháil laistigh de dhá lá oibre ón tráth a fhaightear an cinneadh. </w:t>
      </w:r>
    </w:p>
    <w:p w14:paraId="77086211" w14:textId="77777777" w:rsidR="00F80E7E" w:rsidRPr="00836508" w:rsidRDefault="00F80E7E" w:rsidP="00F80E7E">
      <w:pPr>
        <w:tabs>
          <w:tab w:val="num" w:pos="360"/>
        </w:tabs>
        <w:autoSpaceDE w:val="0"/>
        <w:autoSpaceDN w:val="0"/>
        <w:adjustRightInd w:val="0"/>
        <w:ind w:left="360" w:hanging="360"/>
        <w:jc w:val="both"/>
        <w:rPr>
          <w:rFonts w:ascii="Calibri" w:hAnsi="Calibri" w:cs="Calibri"/>
          <w:sz w:val="22"/>
          <w:szCs w:val="22"/>
        </w:rPr>
      </w:pPr>
    </w:p>
    <w:p w14:paraId="17A70BB5" w14:textId="77777777" w:rsidR="00F80E7E" w:rsidRPr="00836508" w:rsidRDefault="00F80E7E" w:rsidP="00F80E7E">
      <w:pPr>
        <w:numPr>
          <w:ilvl w:val="0"/>
          <w:numId w:val="5"/>
        </w:numPr>
        <w:tabs>
          <w:tab w:val="clear" w:pos="720"/>
          <w:tab w:val="num" w:pos="360"/>
        </w:tabs>
        <w:autoSpaceDE w:val="0"/>
        <w:autoSpaceDN w:val="0"/>
        <w:adjustRightInd w:val="0"/>
        <w:ind w:left="360"/>
        <w:jc w:val="both"/>
        <w:rPr>
          <w:rFonts w:ascii="Calibri" w:hAnsi="Calibri" w:cs="Calibri"/>
          <w:sz w:val="22"/>
          <w:szCs w:val="22"/>
        </w:rPr>
      </w:pPr>
      <w:r>
        <w:rPr>
          <w:rFonts w:ascii="Calibri" w:hAnsi="Calibri" w:cs="Calibri"/>
          <w:sz w:val="22"/>
          <w:szCs w:val="22"/>
          <w:lang w:val="ga"/>
        </w:rPr>
        <w:t>I gcás go mbeidh iarrthóir míshásta fós tar éis aon phlé neamhfhoirmiúil den sórt sin, féadfaidh sé/sí dul i mbun na nósanna imeachta foirmiúla atá leagtha amach thíos.</w:t>
      </w:r>
    </w:p>
    <w:p w14:paraId="7E78D706" w14:textId="77777777" w:rsidR="00F80E7E" w:rsidRPr="00836508" w:rsidRDefault="00F80E7E" w:rsidP="00F80E7E">
      <w:pPr>
        <w:tabs>
          <w:tab w:val="num" w:pos="360"/>
        </w:tabs>
        <w:autoSpaceDE w:val="0"/>
        <w:autoSpaceDN w:val="0"/>
        <w:adjustRightInd w:val="0"/>
        <w:ind w:left="360" w:hanging="360"/>
        <w:jc w:val="both"/>
        <w:rPr>
          <w:rFonts w:ascii="Calibri" w:hAnsi="Calibri" w:cs="Calibri"/>
          <w:sz w:val="22"/>
          <w:szCs w:val="22"/>
        </w:rPr>
      </w:pPr>
    </w:p>
    <w:p w14:paraId="7CDDEAD3" w14:textId="77777777" w:rsidR="00F80E7E" w:rsidRPr="00836508" w:rsidRDefault="00F80E7E" w:rsidP="00F80E7E">
      <w:pPr>
        <w:numPr>
          <w:ilvl w:val="0"/>
          <w:numId w:val="5"/>
        </w:numPr>
        <w:tabs>
          <w:tab w:val="clear" w:pos="720"/>
          <w:tab w:val="num" w:pos="360"/>
        </w:tabs>
        <w:autoSpaceDE w:val="0"/>
        <w:autoSpaceDN w:val="0"/>
        <w:adjustRightInd w:val="0"/>
        <w:ind w:left="360"/>
        <w:jc w:val="both"/>
        <w:rPr>
          <w:rFonts w:ascii="Calibri" w:hAnsi="Calibri" w:cs="Calibri"/>
          <w:sz w:val="22"/>
          <w:szCs w:val="22"/>
        </w:rPr>
      </w:pPr>
      <w:r>
        <w:rPr>
          <w:rFonts w:ascii="Calibri" w:hAnsi="Calibri" w:cs="Calibri"/>
          <w:sz w:val="22"/>
          <w:szCs w:val="22"/>
          <w:lang w:val="ga"/>
        </w:rPr>
        <w:t>Más mian leis an iarrthóir go ndéileálfar leis an ábhar ar mhodh athbhreithniú foirmiúil, ní mór dó/di é sin a iarraidh laistigh de dhá lá oibre ón tráth a fhaightear an fógra faoi thoradh an athbhreithnithe neamhfhoirmiúil.</w:t>
      </w:r>
    </w:p>
    <w:p w14:paraId="6886A559" w14:textId="77777777" w:rsidR="00F80E7E" w:rsidRPr="00836508" w:rsidRDefault="00F80E7E" w:rsidP="00F80E7E">
      <w:pPr>
        <w:tabs>
          <w:tab w:val="left" w:pos="4080"/>
        </w:tabs>
        <w:autoSpaceDE w:val="0"/>
        <w:autoSpaceDN w:val="0"/>
        <w:adjustRightInd w:val="0"/>
        <w:jc w:val="both"/>
        <w:rPr>
          <w:rFonts w:ascii="Calibri" w:hAnsi="Calibri" w:cs="Calibri"/>
          <w:sz w:val="22"/>
          <w:szCs w:val="22"/>
        </w:rPr>
      </w:pPr>
    </w:p>
    <w:p w14:paraId="3818634C" w14:textId="77777777" w:rsidR="001F77DF" w:rsidRDefault="001F77DF" w:rsidP="00F80E7E">
      <w:pPr>
        <w:rPr>
          <w:rFonts w:ascii="Calibri" w:hAnsi="Calibri" w:cs="Calibri"/>
          <w:b/>
          <w:szCs w:val="24"/>
        </w:rPr>
      </w:pPr>
    </w:p>
    <w:p w14:paraId="5B3362CE" w14:textId="77777777" w:rsidR="001F77DF" w:rsidRDefault="001F77DF" w:rsidP="00F80E7E">
      <w:pPr>
        <w:rPr>
          <w:rFonts w:ascii="Calibri" w:hAnsi="Calibri" w:cs="Calibri"/>
          <w:b/>
          <w:szCs w:val="24"/>
        </w:rPr>
      </w:pPr>
    </w:p>
    <w:p w14:paraId="10823B8D" w14:textId="3C7E7AA2" w:rsidR="00F80E7E" w:rsidRPr="00836508" w:rsidRDefault="00F80E7E" w:rsidP="00F80E7E">
      <w:pPr>
        <w:rPr>
          <w:rFonts w:ascii="Calibri" w:hAnsi="Calibri" w:cs="Calibri"/>
          <w:b/>
          <w:szCs w:val="24"/>
        </w:rPr>
      </w:pPr>
      <w:r>
        <w:rPr>
          <w:rFonts w:ascii="Calibri" w:hAnsi="Calibri" w:cs="Calibri"/>
          <w:b/>
          <w:bCs/>
          <w:szCs w:val="24"/>
          <w:lang w:val="ga"/>
        </w:rPr>
        <w:t>Próiseas Foirmiúil: Athbhreithniú inmheánach</w:t>
      </w:r>
    </w:p>
    <w:p w14:paraId="6F333922" w14:textId="77777777" w:rsidR="00F80E7E" w:rsidRPr="00836508" w:rsidRDefault="00F80E7E" w:rsidP="00F80E7E">
      <w:pPr>
        <w:rPr>
          <w:rFonts w:ascii="Calibri" w:hAnsi="Calibri" w:cs="Calibri"/>
          <w:b/>
          <w:sz w:val="22"/>
          <w:szCs w:val="22"/>
        </w:rPr>
      </w:pPr>
    </w:p>
    <w:p w14:paraId="1B23ADF0" w14:textId="77777777" w:rsidR="00F80E7E" w:rsidRPr="00836508" w:rsidRDefault="00F80E7E" w:rsidP="00F80E7E">
      <w:pPr>
        <w:numPr>
          <w:ilvl w:val="0"/>
          <w:numId w:val="6"/>
        </w:numPr>
        <w:tabs>
          <w:tab w:val="num" w:pos="360"/>
        </w:tabs>
        <w:autoSpaceDE w:val="0"/>
        <w:autoSpaceDN w:val="0"/>
        <w:adjustRightInd w:val="0"/>
        <w:ind w:left="360"/>
        <w:jc w:val="both"/>
        <w:rPr>
          <w:rFonts w:ascii="Calibri" w:hAnsi="Calibri" w:cs="Calibri"/>
          <w:sz w:val="22"/>
          <w:szCs w:val="22"/>
        </w:rPr>
      </w:pPr>
      <w:r>
        <w:rPr>
          <w:rFonts w:ascii="Calibri" w:hAnsi="Calibri" w:cs="Calibri"/>
          <w:sz w:val="22"/>
          <w:szCs w:val="22"/>
          <w:lang w:val="ga"/>
        </w:rPr>
        <w:t>Ní mór don iarrthóir a (h)ábhair mhíshástachta i ndáil leis an bpróiseas a chur in iúl i scríbhinn don Cheann Riaracháin, an Coimisiún um Athchóiriú an Dlí, agus na gnéithe sin den ghníomh nó den chinneadh i ndáil lena (h)iarrthóireacht ar mian leis/léi iad a chur faoi athbhreithniú á leagan amach aige/aici.</w:t>
      </w:r>
    </w:p>
    <w:p w14:paraId="42D488E9" w14:textId="77777777" w:rsidR="00F80E7E" w:rsidRPr="00836508" w:rsidRDefault="00F80E7E" w:rsidP="00F80E7E">
      <w:pPr>
        <w:tabs>
          <w:tab w:val="num" w:pos="360"/>
        </w:tabs>
        <w:autoSpaceDE w:val="0"/>
        <w:autoSpaceDN w:val="0"/>
        <w:adjustRightInd w:val="0"/>
        <w:ind w:left="360" w:hanging="360"/>
        <w:jc w:val="both"/>
        <w:rPr>
          <w:rFonts w:ascii="Calibri" w:hAnsi="Calibri" w:cs="Calibri"/>
          <w:sz w:val="22"/>
          <w:szCs w:val="22"/>
        </w:rPr>
      </w:pPr>
    </w:p>
    <w:p w14:paraId="6E951960" w14:textId="77777777" w:rsidR="00F80E7E" w:rsidRPr="00AF63AE" w:rsidRDefault="00F80E7E" w:rsidP="00F80E7E">
      <w:pPr>
        <w:numPr>
          <w:ilvl w:val="0"/>
          <w:numId w:val="6"/>
        </w:numPr>
        <w:tabs>
          <w:tab w:val="num" w:pos="360"/>
        </w:tabs>
        <w:autoSpaceDE w:val="0"/>
        <w:autoSpaceDN w:val="0"/>
        <w:adjustRightInd w:val="0"/>
        <w:ind w:left="360"/>
        <w:jc w:val="both"/>
        <w:rPr>
          <w:rFonts w:ascii="Calibri" w:hAnsi="Calibri" w:cs="Calibri"/>
          <w:sz w:val="22"/>
          <w:szCs w:val="22"/>
          <w:lang w:val="ga"/>
        </w:rPr>
      </w:pPr>
      <w:r>
        <w:rPr>
          <w:rFonts w:ascii="Calibri" w:hAnsi="Calibri" w:cs="Calibri"/>
          <w:sz w:val="22"/>
          <w:szCs w:val="22"/>
          <w:lang w:val="ga"/>
        </w:rPr>
        <w:t xml:space="preserve">Ní mór iarraidh ar athbhreithniú a dhéanamh laistigh de dheich lá oibre ón tráth a fhaightear an fógra faoin gcinneadh tosaigh. I gcás go mbainfidh an cinneadh le céim eatramhach de phróiseas roghnúcháin, ní mór an iarraidh ar athbhreithniú a fháil laistigh de cheithre lá oibre. </w:t>
      </w:r>
    </w:p>
    <w:p w14:paraId="68FB63B2" w14:textId="77777777" w:rsidR="00F80E7E" w:rsidRPr="00AF63AE" w:rsidRDefault="00F80E7E" w:rsidP="00F80E7E">
      <w:pPr>
        <w:tabs>
          <w:tab w:val="num" w:pos="360"/>
        </w:tabs>
        <w:autoSpaceDE w:val="0"/>
        <w:autoSpaceDN w:val="0"/>
        <w:adjustRightInd w:val="0"/>
        <w:ind w:left="360" w:hanging="360"/>
        <w:jc w:val="both"/>
        <w:rPr>
          <w:rFonts w:ascii="Calibri" w:hAnsi="Calibri" w:cs="Calibri"/>
          <w:sz w:val="22"/>
          <w:szCs w:val="22"/>
          <w:lang w:val="ga"/>
        </w:rPr>
      </w:pPr>
    </w:p>
    <w:p w14:paraId="0F2C8C31" w14:textId="77777777" w:rsidR="00F80E7E" w:rsidRPr="00AF63AE" w:rsidRDefault="00F80E7E" w:rsidP="00F80E7E">
      <w:pPr>
        <w:numPr>
          <w:ilvl w:val="0"/>
          <w:numId w:val="6"/>
        </w:numPr>
        <w:tabs>
          <w:tab w:val="num" w:pos="360"/>
        </w:tabs>
        <w:autoSpaceDE w:val="0"/>
        <w:autoSpaceDN w:val="0"/>
        <w:adjustRightInd w:val="0"/>
        <w:ind w:left="360"/>
        <w:jc w:val="both"/>
        <w:rPr>
          <w:rFonts w:ascii="Calibri" w:hAnsi="Calibri" w:cs="Calibri"/>
          <w:sz w:val="22"/>
          <w:szCs w:val="22"/>
          <w:lang w:val="ga"/>
        </w:rPr>
      </w:pPr>
      <w:r>
        <w:rPr>
          <w:rFonts w:ascii="Calibri" w:hAnsi="Calibri" w:cs="Calibri"/>
          <w:sz w:val="22"/>
          <w:szCs w:val="22"/>
          <w:lang w:val="ga"/>
        </w:rPr>
        <w:t xml:space="preserve">Ní cheadófar na teorainneacha ama sin a fhadú ach amháin in imthosca den chineál is eisceachtúla agus is faoi rogha aonair an Choimisinéara Lánaimseartha nó aon Oifigigh Ainmnithe eile laistigh den Choimisiún a bheidh sé fadú a cheadú. </w:t>
      </w:r>
    </w:p>
    <w:p w14:paraId="3B0AF630" w14:textId="77777777" w:rsidR="00F80E7E" w:rsidRPr="00AF63AE" w:rsidRDefault="00F80E7E" w:rsidP="00F80E7E">
      <w:pPr>
        <w:pStyle w:val="ListParagraph"/>
        <w:rPr>
          <w:rFonts w:ascii="Calibri" w:hAnsi="Calibri" w:cs="Calibri"/>
          <w:sz w:val="22"/>
          <w:szCs w:val="22"/>
          <w:lang w:val="ga"/>
        </w:rPr>
      </w:pPr>
    </w:p>
    <w:p w14:paraId="2E9366BB" w14:textId="77777777" w:rsidR="00F80E7E" w:rsidRPr="00AF63AE" w:rsidRDefault="00F80E7E" w:rsidP="00F80E7E">
      <w:pPr>
        <w:numPr>
          <w:ilvl w:val="0"/>
          <w:numId w:val="6"/>
        </w:numPr>
        <w:tabs>
          <w:tab w:val="num" w:pos="360"/>
        </w:tabs>
        <w:autoSpaceDE w:val="0"/>
        <w:autoSpaceDN w:val="0"/>
        <w:adjustRightInd w:val="0"/>
        <w:ind w:left="360"/>
        <w:jc w:val="both"/>
        <w:rPr>
          <w:rFonts w:ascii="Calibri" w:hAnsi="Calibri" w:cs="Calibri"/>
          <w:sz w:val="22"/>
          <w:szCs w:val="22"/>
          <w:lang w:val="ga"/>
        </w:rPr>
      </w:pPr>
      <w:r>
        <w:rPr>
          <w:rFonts w:ascii="Calibri" w:hAnsi="Calibri" w:cs="Calibri"/>
          <w:sz w:val="22"/>
          <w:szCs w:val="22"/>
          <w:lang w:val="ga"/>
        </w:rPr>
        <w:t>De ghnáth, ní mór an toradh a chur in iúl don iarrthóir laistigh de 20 lá oibre ón tráth a fhaightear an gearán nó an iarraidh ar athbhreithniú. Gheobhaidh an t-iarrthóir toradh an athbhreithnithe ar mhodh tuarascáil i scríbhinn.</w:t>
      </w:r>
    </w:p>
    <w:p w14:paraId="67D8DEDC" w14:textId="77777777" w:rsidR="00F80E7E" w:rsidRPr="00AF63AE" w:rsidRDefault="00F80E7E" w:rsidP="00F80E7E">
      <w:pPr>
        <w:tabs>
          <w:tab w:val="num" w:pos="360"/>
        </w:tabs>
        <w:autoSpaceDE w:val="0"/>
        <w:autoSpaceDN w:val="0"/>
        <w:adjustRightInd w:val="0"/>
        <w:ind w:left="360" w:hanging="360"/>
        <w:jc w:val="both"/>
        <w:rPr>
          <w:rFonts w:ascii="Calibri" w:hAnsi="Calibri" w:cs="Calibri"/>
          <w:sz w:val="22"/>
          <w:szCs w:val="22"/>
          <w:lang w:val="ga"/>
        </w:rPr>
      </w:pPr>
    </w:p>
    <w:p w14:paraId="05EA9057" w14:textId="77777777" w:rsidR="00F80E7E" w:rsidRPr="00AF63AE" w:rsidRDefault="00F80E7E" w:rsidP="00901C69">
      <w:pPr>
        <w:numPr>
          <w:ilvl w:val="0"/>
          <w:numId w:val="6"/>
        </w:numPr>
        <w:tabs>
          <w:tab w:val="num" w:pos="360"/>
        </w:tabs>
        <w:ind w:left="360"/>
        <w:jc w:val="both"/>
        <w:rPr>
          <w:rFonts w:ascii="Calibri" w:hAnsi="Calibri" w:cs="Calibri"/>
          <w:sz w:val="22"/>
          <w:szCs w:val="22"/>
          <w:lang w:val="ga"/>
        </w:rPr>
      </w:pPr>
      <w:r>
        <w:rPr>
          <w:rFonts w:ascii="Calibri" w:hAnsi="Calibri" w:cs="Calibri"/>
          <w:sz w:val="22"/>
          <w:szCs w:val="22"/>
          <w:lang w:val="ga"/>
        </w:rPr>
        <w:t>Más rud é go bhfuil iarrthóir míshásta le toradh an athbhreithnithe tosaigh, féadfaidh sé/sí a iarraidh go ndéanfadh eadránaí cinntí athbhreithniú ar sheoladh an athbhreithnithe tosaigh.</w:t>
      </w:r>
    </w:p>
    <w:p w14:paraId="12B01B19" w14:textId="77777777" w:rsidR="00F80E7E" w:rsidRPr="00AF63AE" w:rsidRDefault="00F80E7E" w:rsidP="00F80E7E">
      <w:pPr>
        <w:rPr>
          <w:rFonts w:ascii="Calibri" w:hAnsi="Calibri" w:cs="Calibri"/>
          <w:szCs w:val="24"/>
          <w:lang w:val="ga"/>
        </w:rPr>
      </w:pPr>
    </w:p>
    <w:p w14:paraId="090C381F" w14:textId="77777777" w:rsidR="00F80E7E" w:rsidRPr="00AF63AE" w:rsidRDefault="00F80E7E" w:rsidP="00F80E7E">
      <w:pPr>
        <w:rPr>
          <w:rFonts w:ascii="Calibri" w:hAnsi="Calibri" w:cs="Calibri"/>
          <w:b/>
          <w:szCs w:val="24"/>
          <w:lang w:val="ga"/>
        </w:rPr>
      </w:pPr>
      <w:r>
        <w:rPr>
          <w:rFonts w:ascii="Calibri" w:hAnsi="Calibri" w:cs="Calibri"/>
          <w:b/>
          <w:bCs/>
          <w:szCs w:val="24"/>
          <w:lang w:val="ga"/>
        </w:rPr>
        <w:t>Athbhreithniú ag an eadránaí cinntí</w:t>
      </w:r>
    </w:p>
    <w:p w14:paraId="34D1ACEB" w14:textId="77777777" w:rsidR="00F4472C" w:rsidRPr="00AF63AE" w:rsidRDefault="00F4472C" w:rsidP="00F80E7E">
      <w:pPr>
        <w:rPr>
          <w:rFonts w:ascii="Calibri" w:hAnsi="Calibri" w:cs="Calibri"/>
          <w:b/>
          <w:szCs w:val="24"/>
          <w:lang w:val="ga"/>
        </w:rPr>
      </w:pPr>
    </w:p>
    <w:p w14:paraId="6AE37AED" w14:textId="77777777" w:rsidR="00F80E7E" w:rsidRPr="00AF63AE" w:rsidRDefault="00F80E7E" w:rsidP="00F80E7E">
      <w:pPr>
        <w:jc w:val="both"/>
        <w:rPr>
          <w:rFonts w:ascii="Calibri" w:hAnsi="Calibri" w:cs="Calibri"/>
          <w:sz w:val="22"/>
          <w:szCs w:val="22"/>
          <w:lang w:val="ga"/>
        </w:rPr>
      </w:pPr>
      <w:r>
        <w:rPr>
          <w:rFonts w:ascii="Calibri" w:hAnsi="Calibri" w:cs="Calibri"/>
          <w:sz w:val="22"/>
          <w:szCs w:val="22"/>
          <w:lang w:val="ga"/>
        </w:rPr>
        <w:t>Is é Uachtarán an Choimisiúin um Athchóiriú an Dlí a cheapann an t-eadránaí cinntí. Ní bheidh aon bhaint ag an eadránaí cinntí leis an bpróiseas roghnúcháin agus déanfaidh sé/sí breith a thabhairt faoi iarrataí ar athbhreithniú i gcásanna ina bhfuil iarrthóir míshásta le toradh an athbhreithnithe tosaigh. Is cinneadh críochnaitheach a bheidh i gcinneadh an eadránaí cinntí i ndáil le hábhair den sórt sin.</w:t>
      </w:r>
    </w:p>
    <w:p w14:paraId="33EFC1D8" w14:textId="77777777" w:rsidR="00F80E7E" w:rsidRPr="00AF63AE" w:rsidRDefault="00F80E7E" w:rsidP="00F80E7E">
      <w:pPr>
        <w:jc w:val="both"/>
        <w:rPr>
          <w:rFonts w:ascii="Calibri" w:hAnsi="Calibri" w:cs="Calibri"/>
          <w:sz w:val="22"/>
          <w:szCs w:val="22"/>
          <w:lang w:val="ga"/>
        </w:rPr>
      </w:pPr>
    </w:p>
    <w:p w14:paraId="0FEC5D1B" w14:textId="77777777" w:rsidR="00F80E7E" w:rsidRPr="00AF63AE" w:rsidRDefault="00F80E7E" w:rsidP="00F80E7E">
      <w:pPr>
        <w:numPr>
          <w:ilvl w:val="0"/>
          <w:numId w:val="7"/>
        </w:numPr>
        <w:tabs>
          <w:tab w:val="num" w:pos="360"/>
        </w:tabs>
        <w:ind w:left="360"/>
        <w:jc w:val="both"/>
        <w:rPr>
          <w:rFonts w:ascii="Calibri" w:hAnsi="Calibri" w:cs="Calibri"/>
          <w:sz w:val="22"/>
          <w:szCs w:val="22"/>
          <w:lang w:val="ga"/>
        </w:rPr>
      </w:pPr>
      <w:r>
        <w:rPr>
          <w:rFonts w:ascii="Calibri" w:hAnsi="Calibri" w:cs="Calibri"/>
          <w:sz w:val="22"/>
          <w:szCs w:val="22"/>
          <w:lang w:val="ga"/>
        </w:rPr>
        <w:t>Ní mór iarraidh a dhéantar chuig an eadránaí cinntí a fháil laistigh de sheacht lá oibre ón tráth a thugtar fógra faoi thoradh an athbhreithnithe tosaigh.</w:t>
      </w:r>
    </w:p>
    <w:p w14:paraId="79BC7BEB" w14:textId="77777777" w:rsidR="00F80E7E" w:rsidRPr="00AF63AE" w:rsidRDefault="00F80E7E" w:rsidP="00F80E7E">
      <w:pPr>
        <w:tabs>
          <w:tab w:val="num" w:pos="360"/>
        </w:tabs>
        <w:ind w:left="360" w:hanging="360"/>
        <w:jc w:val="both"/>
        <w:rPr>
          <w:rFonts w:ascii="Calibri" w:hAnsi="Calibri" w:cs="Calibri"/>
          <w:sz w:val="22"/>
          <w:szCs w:val="22"/>
          <w:lang w:val="ga"/>
        </w:rPr>
      </w:pPr>
    </w:p>
    <w:p w14:paraId="4EEADF88" w14:textId="77777777" w:rsidR="00F80E7E" w:rsidRPr="00AF63AE" w:rsidRDefault="00F80E7E" w:rsidP="00F80E7E">
      <w:pPr>
        <w:numPr>
          <w:ilvl w:val="0"/>
          <w:numId w:val="7"/>
        </w:numPr>
        <w:tabs>
          <w:tab w:val="num" w:pos="360"/>
        </w:tabs>
        <w:ind w:left="360"/>
        <w:jc w:val="both"/>
        <w:rPr>
          <w:rFonts w:ascii="Calibri" w:hAnsi="Calibri" w:cs="Calibri"/>
          <w:sz w:val="22"/>
          <w:szCs w:val="22"/>
          <w:lang w:val="ga"/>
        </w:rPr>
      </w:pPr>
      <w:r>
        <w:rPr>
          <w:rFonts w:ascii="Calibri" w:hAnsi="Calibri" w:cs="Calibri"/>
          <w:sz w:val="22"/>
          <w:szCs w:val="22"/>
          <w:lang w:val="ga"/>
        </w:rPr>
        <w:t>Ní mór toradh an imscrúdaithe a chur in iúl don iarrthóir i bhfoirm tuarascála i scríbhinn laistigh de 10 lá oibre.</w:t>
      </w:r>
    </w:p>
    <w:p w14:paraId="238E334F" w14:textId="77777777" w:rsidR="00F80E7E" w:rsidRPr="00AF63AE" w:rsidRDefault="00F80E7E" w:rsidP="00F80E7E">
      <w:pPr>
        <w:autoSpaceDE w:val="0"/>
        <w:autoSpaceDN w:val="0"/>
        <w:adjustRightInd w:val="0"/>
        <w:jc w:val="both"/>
        <w:outlineLvl w:val="0"/>
        <w:rPr>
          <w:rFonts w:ascii="Calibri" w:hAnsi="Calibri" w:cs="Calibri"/>
          <w:sz w:val="22"/>
          <w:szCs w:val="22"/>
          <w:lang w:val="ga"/>
        </w:rPr>
      </w:pPr>
    </w:p>
    <w:p w14:paraId="21531B71" w14:textId="77777777" w:rsidR="00F80E7E" w:rsidRPr="00AF63AE" w:rsidRDefault="00F80E7E" w:rsidP="00F80E7E">
      <w:pPr>
        <w:rPr>
          <w:rFonts w:ascii="Calibri" w:hAnsi="Calibri" w:cs="Calibri"/>
          <w:b/>
          <w:sz w:val="22"/>
          <w:szCs w:val="22"/>
          <w:lang w:val="ga"/>
        </w:rPr>
      </w:pPr>
      <w:r>
        <w:rPr>
          <w:rFonts w:ascii="Calibri" w:hAnsi="Calibri" w:cs="Calibri"/>
          <w:sz w:val="22"/>
          <w:szCs w:val="22"/>
          <w:lang w:val="ga"/>
        </w:rPr>
        <w:t xml:space="preserve">I gcás go mbeidh iarrthóir den tuairim gur sáraíodh an Cód Cleachtais ón gCoimisiún um Cheapacháin Seirbhíse Poiblí i ngné den phróiseas, féadfaidh sé/sí a éileamh go n-imscrúdófaí é faoi </w:t>
      </w:r>
      <w:r>
        <w:rPr>
          <w:rFonts w:ascii="Calibri" w:hAnsi="Calibri" w:cs="Calibri"/>
          <w:b/>
          <w:bCs/>
          <w:sz w:val="22"/>
          <w:szCs w:val="22"/>
          <w:lang w:val="ga"/>
        </w:rPr>
        <w:t>Chuid 8</w:t>
      </w:r>
      <w:r>
        <w:rPr>
          <w:rFonts w:ascii="Calibri" w:hAnsi="Calibri" w:cs="Calibri"/>
          <w:sz w:val="22"/>
          <w:szCs w:val="22"/>
          <w:lang w:val="ga"/>
        </w:rPr>
        <w:t xml:space="preserve"> den chód cleachtais.</w:t>
      </w:r>
    </w:p>
    <w:p w14:paraId="0C508B4E" w14:textId="77777777" w:rsidR="00F80E7E" w:rsidRPr="00AF63AE" w:rsidRDefault="00F80E7E" w:rsidP="00F80E7E">
      <w:pPr>
        <w:autoSpaceDE w:val="0"/>
        <w:autoSpaceDN w:val="0"/>
        <w:adjustRightInd w:val="0"/>
        <w:jc w:val="both"/>
        <w:outlineLvl w:val="0"/>
        <w:rPr>
          <w:rFonts w:ascii="Calibri" w:hAnsi="Calibri" w:cs="Calibri"/>
          <w:sz w:val="22"/>
          <w:szCs w:val="22"/>
          <w:lang w:val="ga"/>
        </w:rPr>
      </w:pPr>
    </w:p>
    <w:p w14:paraId="08FCED3B" w14:textId="77777777" w:rsidR="00F80E7E" w:rsidRPr="00836508" w:rsidRDefault="00F80E7E" w:rsidP="00F80E7E">
      <w:pPr>
        <w:rPr>
          <w:rFonts w:ascii="Calibri" w:hAnsi="Calibri" w:cs="Calibri"/>
          <w:b/>
          <w:szCs w:val="24"/>
        </w:rPr>
      </w:pPr>
      <w:r>
        <w:rPr>
          <w:rFonts w:ascii="Calibri" w:hAnsi="Calibri" w:cs="Calibri"/>
          <w:b/>
          <w:bCs/>
          <w:szCs w:val="24"/>
          <w:lang w:val="ga"/>
        </w:rPr>
        <w:t>Próiseas neamhfhoirmiúil</w:t>
      </w:r>
    </w:p>
    <w:p w14:paraId="6A25A541" w14:textId="77777777" w:rsidR="00F80E7E" w:rsidRPr="00836508" w:rsidRDefault="00F80E7E" w:rsidP="00F80E7E">
      <w:pPr>
        <w:rPr>
          <w:rFonts w:ascii="Calibri" w:hAnsi="Calibri" w:cs="Calibri"/>
          <w:b/>
          <w:sz w:val="22"/>
          <w:szCs w:val="22"/>
        </w:rPr>
      </w:pPr>
    </w:p>
    <w:p w14:paraId="4141B0FD" w14:textId="77777777" w:rsidR="00F80E7E" w:rsidRPr="00AF63AE" w:rsidRDefault="00F80E7E" w:rsidP="00F80E7E">
      <w:pPr>
        <w:numPr>
          <w:ilvl w:val="0"/>
          <w:numId w:val="5"/>
        </w:numPr>
        <w:tabs>
          <w:tab w:val="clear" w:pos="720"/>
          <w:tab w:val="num" w:pos="360"/>
        </w:tabs>
        <w:autoSpaceDE w:val="0"/>
        <w:autoSpaceDN w:val="0"/>
        <w:adjustRightInd w:val="0"/>
        <w:ind w:left="360"/>
        <w:jc w:val="both"/>
        <w:rPr>
          <w:rFonts w:ascii="Calibri" w:hAnsi="Calibri" w:cs="Calibri"/>
          <w:sz w:val="22"/>
          <w:szCs w:val="22"/>
          <w:lang w:val="ga"/>
        </w:rPr>
      </w:pPr>
      <w:r>
        <w:rPr>
          <w:rFonts w:ascii="Calibri" w:hAnsi="Calibri" w:cs="Calibri"/>
          <w:sz w:val="22"/>
          <w:szCs w:val="22"/>
          <w:lang w:val="ga"/>
        </w:rPr>
        <w:t xml:space="preserve">Molann an Coimisiún um Cheapacháin Seirbhíse Poiblí go mbainfeadh an t-iarrthóir leas as an bpróiseas neamhfhoirmiúil chun féachaint leis an ábhar a réiteach leis an gcomhlacht is earcaitheoir. Más rud é go bhfuil an t-iarrthóir míshásta fós, féadfaidh sé/sí dul i muinín an phróisis fhoirmiúil laistigh de dhá lá oibre ó fhógra faoin bpróiseas foirmiúil a fháil. </w:t>
      </w:r>
    </w:p>
    <w:p w14:paraId="102FB5DA" w14:textId="77777777" w:rsidR="00F80E7E" w:rsidRPr="00AF63AE" w:rsidRDefault="00F80E7E" w:rsidP="00F80E7E">
      <w:pPr>
        <w:tabs>
          <w:tab w:val="left" w:pos="4080"/>
        </w:tabs>
        <w:autoSpaceDE w:val="0"/>
        <w:autoSpaceDN w:val="0"/>
        <w:adjustRightInd w:val="0"/>
        <w:jc w:val="both"/>
        <w:rPr>
          <w:rFonts w:ascii="Calibri" w:hAnsi="Calibri" w:cs="Calibri"/>
          <w:sz w:val="22"/>
          <w:szCs w:val="22"/>
          <w:lang w:val="ga"/>
        </w:rPr>
      </w:pPr>
    </w:p>
    <w:p w14:paraId="11601ACE" w14:textId="77777777" w:rsidR="00F80E7E" w:rsidRPr="00836508" w:rsidRDefault="00F80E7E" w:rsidP="00F80E7E">
      <w:pPr>
        <w:rPr>
          <w:rFonts w:ascii="Calibri" w:hAnsi="Calibri" w:cs="Calibri"/>
          <w:b/>
          <w:szCs w:val="24"/>
        </w:rPr>
      </w:pPr>
      <w:r>
        <w:rPr>
          <w:rFonts w:ascii="Calibri" w:hAnsi="Calibri" w:cs="Calibri"/>
          <w:b/>
          <w:bCs/>
          <w:szCs w:val="24"/>
          <w:lang w:val="ga"/>
        </w:rPr>
        <w:t>Próiseas foirmiúil</w:t>
      </w:r>
    </w:p>
    <w:p w14:paraId="2EF10390" w14:textId="77777777" w:rsidR="0050134D" w:rsidRPr="00836508" w:rsidRDefault="0050134D" w:rsidP="00F80E7E">
      <w:pPr>
        <w:rPr>
          <w:rFonts w:ascii="Calibri" w:hAnsi="Calibri" w:cs="Calibri"/>
          <w:b/>
          <w:sz w:val="22"/>
          <w:szCs w:val="22"/>
        </w:rPr>
      </w:pPr>
    </w:p>
    <w:p w14:paraId="6F228406" w14:textId="77777777" w:rsidR="00F80E7E" w:rsidRPr="00836508" w:rsidRDefault="00F80E7E" w:rsidP="00F80E7E">
      <w:pPr>
        <w:numPr>
          <w:ilvl w:val="0"/>
          <w:numId w:val="6"/>
        </w:numPr>
        <w:tabs>
          <w:tab w:val="num" w:pos="360"/>
        </w:tabs>
        <w:autoSpaceDE w:val="0"/>
        <w:autoSpaceDN w:val="0"/>
        <w:adjustRightInd w:val="0"/>
        <w:ind w:left="360"/>
        <w:jc w:val="both"/>
        <w:rPr>
          <w:rFonts w:ascii="Calibri" w:hAnsi="Calibri" w:cs="Calibri"/>
          <w:sz w:val="22"/>
          <w:szCs w:val="22"/>
        </w:rPr>
      </w:pPr>
      <w:r>
        <w:rPr>
          <w:rFonts w:ascii="Calibri" w:hAnsi="Calibri" w:cs="Calibri"/>
          <w:sz w:val="22"/>
          <w:szCs w:val="22"/>
          <w:lang w:val="ga"/>
        </w:rPr>
        <w:t xml:space="preserve">Má tá athbhreithniú foirmiúil á iarraidh agat, ní mór duit scríobh chuig an gCoimisinéir Lánaimseartha nó chuig Oifigeach Ainmnithe eile laistigh den Choimisiún, agus mionsonraí á </w:t>
      </w:r>
      <w:r>
        <w:rPr>
          <w:rFonts w:ascii="Calibri" w:hAnsi="Calibri" w:cs="Calibri"/>
          <w:sz w:val="22"/>
          <w:szCs w:val="22"/>
          <w:lang w:val="ga"/>
        </w:rPr>
        <w:lastRenderedPageBreak/>
        <w:t>dtabhairt agat faoin sárú ar an gcód cleachtais agus aon doiciméid ábhartha a d’fhéadfadh tacú leis an líomhain á gcur faoi iamh agat.</w:t>
      </w:r>
    </w:p>
    <w:p w14:paraId="1A2FDCC8" w14:textId="77777777" w:rsidR="00F80E7E" w:rsidRPr="00AF63AE" w:rsidRDefault="00F80E7E" w:rsidP="00F80E7E">
      <w:pPr>
        <w:numPr>
          <w:ilvl w:val="0"/>
          <w:numId w:val="6"/>
        </w:numPr>
        <w:tabs>
          <w:tab w:val="num" w:pos="360"/>
        </w:tabs>
        <w:autoSpaceDE w:val="0"/>
        <w:autoSpaceDN w:val="0"/>
        <w:adjustRightInd w:val="0"/>
        <w:ind w:left="360"/>
        <w:jc w:val="both"/>
        <w:rPr>
          <w:rFonts w:ascii="Calibri" w:hAnsi="Calibri" w:cs="Calibri"/>
          <w:sz w:val="22"/>
          <w:szCs w:val="22"/>
          <w:lang w:val="ga"/>
        </w:rPr>
      </w:pPr>
      <w:r>
        <w:rPr>
          <w:rFonts w:ascii="Calibri" w:hAnsi="Calibri" w:cs="Calibri"/>
          <w:sz w:val="22"/>
          <w:szCs w:val="22"/>
          <w:lang w:val="ga"/>
        </w:rPr>
        <w:t>De ghnáth, ní mór an toradh a chur in iúl don iarrthóir laistigh de 20 lá oibre ón tráth a fhaightear an gearán nó an iarraidh ar athbhreithniú. I gcás nach dtiocfar ar chinneadh laistigh den tréimhse sin, déanfaidh an t-athbhreithnitheoir an t-iarrthóir a choinneáil ar an eolas faoi stádas an athbhreithnithe.</w:t>
      </w:r>
    </w:p>
    <w:p w14:paraId="3935AF36" w14:textId="77777777" w:rsidR="00F80E7E" w:rsidRPr="00AF63AE" w:rsidRDefault="00F80E7E" w:rsidP="00F80E7E">
      <w:pPr>
        <w:tabs>
          <w:tab w:val="num" w:pos="360"/>
        </w:tabs>
        <w:autoSpaceDE w:val="0"/>
        <w:autoSpaceDN w:val="0"/>
        <w:adjustRightInd w:val="0"/>
        <w:ind w:left="360" w:hanging="360"/>
        <w:jc w:val="both"/>
        <w:rPr>
          <w:rFonts w:ascii="Calibri" w:hAnsi="Calibri" w:cs="Calibri"/>
          <w:sz w:val="22"/>
          <w:szCs w:val="22"/>
          <w:lang w:val="ga"/>
        </w:rPr>
      </w:pPr>
    </w:p>
    <w:p w14:paraId="5B8F7A31" w14:textId="77777777" w:rsidR="00F80E7E" w:rsidRPr="00AF63AE" w:rsidRDefault="00F80E7E" w:rsidP="00F80E7E">
      <w:pPr>
        <w:numPr>
          <w:ilvl w:val="0"/>
          <w:numId w:val="6"/>
        </w:numPr>
        <w:tabs>
          <w:tab w:val="num" w:pos="360"/>
        </w:tabs>
        <w:ind w:left="360"/>
        <w:jc w:val="both"/>
        <w:rPr>
          <w:rFonts w:ascii="Calibri" w:hAnsi="Calibri" w:cs="Calibri"/>
          <w:sz w:val="22"/>
          <w:szCs w:val="22"/>
          <w:lang w:val="ga"/>
        </w:rPr>
      </w:pPr>
      <w:r>
        <w:rPr>
          <w:rFonts w:ascii="Calibri" w:hAnsi="Calibri" w:cs="Calibri"/>
          <w:sz w:val="22"/>
          <w:szCs w:val="22"/>
          <w:lang w:val="ga"/>
        </w:rPr>
        <w:t>Más rud é go bhfuil iarrthóir míshásta le toradh an athbhreithnithe sin, féadfaidh sé/sí athbhreithniú breise a iarraidh tríd an ábhar a tharchur chuig an gCoimisiún um Cheapacháin Seirbhíse Poiblí i riocht achomharc i gcoinne athbhreithniú an tsealbhóra ceadúnais. Ní mór dó/di scríobh chuig an gCoimisiún um Cheapacháin Seirbhíse Poiblí laistigh de dheich lá oibre ón toradh ar athbhreithniú an tsealbhóra ceadúnais a fháil.</w:t>
      </w:r>
    </w:p>
    <w:p w14:paraId="2A4F7FE5" w14:textId="77777777" w:rsidR="003165DA" w:rsidRPr="00AF63AE" w:rsidRDefault="003165DA" w:rsidP="003165DA">
      <w:pPr>
        <w:tabs>
          <w:tab w:val="left" w:pos="1701"/>
        </w:tabs>
        <w:rPr>
          <w:rFonts w:ascii="Calibri" w:hAnsi="Calibri" w:cs="Calibri"/>
          <w:sz w:val="12"/>
          <w:szCs w:val="12"/>
          <w:lang w:val="ga"/>
        </w:rPr>
      </w:pPr>
    </w:p>
    <w:p w14:paraId="46EA42B7" w14:textId="77777777" w:rsidR="00B871ED" w:rsidRPr="00AF63AE" w:rsidRDefault="00B871ED" w:rsidP="00B871ED">
      <w:pPr>
        <w:pStyle w:val="Heading3"/>
        <w:jc w:val="both"/>
        <w:rPr>
          <w:rFonts w:ascii="Calibri" w:hAnsi="Calibri" w:cs="Calibri"/>
          <w:color w:val="auto"/>
          <w:szCs w:val="24"/>
          <w:lang w:val="ga"/>
        </w:rPr>
      </w:pPr>
      <w:bookmarkStart w:id="17" w:name="_Toc413662227"/>
      <w:bookmarkStart w:id="18" w:name="_Toc392501007"/>
      <w:r>
        <w:rPr>
          <w:rFonts w:ascii="Calibri" w:hAnsi="Calibri" w:cs="Calibri"/>
          <w:color w:val="auto"/>
          <w:szCs w:val="24"/>
          <w:lang w:val="ga"/>
        </w:rPr>
        <w:t>Oibleagáidí Iarrthóirí</w:t>
      </w:r>
      <w:bookmarkEnd w:id="17"/>
      <w:bookmarkEnd w:id="18"/>
    </w:p>
    <w:p w14:paraId="240E4E1C" w14:textId="77777777" w:rsidR="00B871ED" w:rsidRPr="00AF63AE" w:rsidRDefault="00B871ED" w:rsidP="00B871ED">
      <w:pPr>
        <w:jc w:val="both"/>
        <w:rPr>
          <w:rFonts w:ascii="Calibri" w:hAnsi="Calibri" w:cs="Calibri"/>
          <w:sz w:val="22"/>
          <w:szCs w:val="22"/>
          <w:lang w:val="ga"/>
        </w:rPr>
      </w:pPr>
      <w:r>
        <w:rPr>
          <w:rFonts w:ascii="Calibri" w:hAnsi="Calibri" w:cs="Calibri"/>
          <w:sz w:val="22"/>
          <w:szCs w:val="22"/>
          <w:lang w:val="ga"/>
        </w:rPr>
        <w:t>Ba cheart d’iarrthóirí a thabhairt faoi deara go ndícháileofaí iad dá dtabharfadh siad faoi chanbhasáil agus nach mbeadh siad curtha san áireamh sa phróiseas dá bharr.</w:t>
      </w:r>
    </w:p>
    <w:p w14:paraId="53D743AA" w14:textId="77777777" w:rsidR="00B871ED" w:rsidRPr="00AF63AE" w:rsidRDefault="00B871ED" w:rsidP="00B871ED">
      <w:pPr>
        <w:jc w:val="both"/>
        <w:rPr>
          <w:rFonts w:ascii="Calibri" w:hAnsi="Calibri" w:cs="Calibri"/>
          <w:sz w:val="22"/>
          <w:szCs w:val="22"/>
          <w:lang w:val="ga"/>
        </w:rPr>
      </w:pPr>
    </w:p>
    <w:p w14:paraId="044BB325" w14:textId="77777777" w:rsidR="00B871ED" w:rsidRPr="00836508" w:rsidRDefault="00B871ED" w:rsidP="00B871ED">
      <w:pPr>
        <w:jc w:val="both"/>
        <w:rPr>
          <w:rFonts w:ascii="Calibri" w:hAnsi="Calibri" w:cs="Calibri"/>
          <w:sz w:val="22"/>
          <w:szCs w:val="22"/>
        </w:rPr>
      </w:pPr>
      <w:r>
        <w:rPr>
          <w:rFonts w:ascii="Calibri" w:hAnsi="Calibri" w:cs="Calibri"/>
          <w:sz w:val="22"/>
          <w:szCs w:val="22"/>
          <w:lang w:val="ga"/>
        </w:rPr>
        <w:t xml:space="preserve">Ní ceadmhach d’iarrthóirí: </w:t>
      </w:r>
    </w:p>
    <w:p w14:paraId="67243282" w14:textId="77777777" w:rsidR="00B871ED" w:rsidRPr="00836508" w:rsidRDefault="00B871ED" w:rsidP="00B871ED">
      <w:pPr>
        <w:numPr>
          <w:ilvl w:val="0"/>
          <w:numId w:val="3"/>
        </w:numPr>
        <w:ind w:left="705"/>
        <w:jc w:val="both"/>
        <w:rPr>
          <w:rFonts w:ascii="Calibri" w:hAnsi="Calibri" w:cs="Calibri"/>
          <w:sz w:val="22"/>
          <w:szCs w:val="22"/>
        </w:rPr>
      </w:pPr>
      <w:r>
        <w:rPr>
          <w:rFonts w:ascii="Calibri" w:hAnsi="Calibri" w:cs="Calibri"/>
          <w:sz w:val="22"/>
          <w:szCs w:val="22"/>
          <w:lang w:val="ga"/>
        </w:rPr>
        <w:t xml:space="preserve">faisnéis bhréagach a chur ar fáil go feasach nó go místuama </w:t>
      </w:r>
    </w:p>
    <w:p w14:paraId="72B29B89" w14:textId="77777777" w:rsidR="00B871ED" w:rsidRPr="00836508" w:rsidRDefault="00B871ED" w:rsidP="00B871ED">
      <w:pPr>
        <w:numPr>
          <w:ilvl w:val="0"/>
          <w:numId w:val="3"/>
        </w:numPr>
        <w:ind w:left="705"/>
        <w:jc w:val="both"/>
        <w:rPr>
          <w:rFonts w:ascii="Calibri" w:hAnsi="Calibri" w:cs="Calibri"/>
          <w:sz w:val="22"/>
          <w:szCs w:val="22"/>
        </w:rPr>
      </w:pPr>
      <w:r>
        <w:rPr>
          <w:rFonts w:ascii="Calibri" w:hAnsi="Calibri" w:cs="Calibri"/>
          <w:sz w:val="22"/>
          <w:szCs w:val="22"/>
          <w:lang w:val="ga"/>
        </w:rPr>
        <w:t xml:space="preserve">aon duine a chanbhasáil, trí aslú nó gan aslú </w:t>
      </w:r>
    </w:p>
    <w:p w14:paraId="4905CFB4" w14:textId="77777777" w:rsidR="00B871ED" w:rsidRPr="00836508" w:rsidRDefault="00B871ED" w:rsidP="00B871ED">
      <w:pPr>
        <w:numPr>
          <w:ilvl w:val="0"/>
          <w:numId w:val="3"/>
        </w:numPr>
        <w:ind w:left="705"/>
        <w:jc w:val="both"/>
        <w:rPr>
          <w:rFonts w:ascii="Calibri" w:hAnsi="Calibri" w:cs="Calibri"/>
          <w:sz w:val="22"/>
          <w:szCs w:val="22"/>
        </w:rPr>
      </w:pPr>
      <w:r>
        <w:rPr>
          <w:rFonts w:ascii="Calibri" w:hAnsi="Calibri" w:cs="Calibri"/>
          <w:sz w:val="22"/>
          <w:szCs w:val="22"/>
          <w:lang w:val="ga"/>
        </w:rPr>
        <w:t xml:space="preserve">cur isteach ar an bpróiseas nó cur as dó ar bhealach ar bith. </w:t>
      </w:r>
    </w:p>
    <w:p w14:paraId="7EFE0CD2" w14:textId="77777777" w:rsidR="00B871ED" w:rsidRPr="00836508" w:rsidRDefault="00B871ED" w:rsidP="00B871ED">
      <w:pPr>
        <w:jc w:val="both"/>
        <w:rPr>
          <w:rFonts w:ascii="Calibri" w:hAnsi="Calibri" w:cs="Calibri"/>
          <w:sz w:val="22"/>
          <w:szCs w:val="22"/>
        </w:rPr>
      </w:pPr>
    </w:p>
    <w:p w14:paraId="733ECBB9" w14:textId="77777777" w:rsidR="00B871ED" w:rsidRPr="00AF63AE" w:rsidRDefault="00B871ED" w:rsidP="00B871ED">
      <w:pPr>
        <w:jc w:val="both"/>
        <w:rPr>
          <w:rFonts w:ascii="Calibri" w:hAnsi="Calibri" w:cs="Calibri"/>
          <w:sz w:val="22"/>
          <w:szCs w:val="22"/>
          <w:lang w:val="ga"/>
        </w:rPr>
      </w:pPr>
      <w:r>
        <w:rPr>
          <w:rFonts w:ascii="Calibri" w:hAnsi="Calibri" w:cs="Calibri"/>
          <w:sz w:val="22"/>
          <w:szCs w:val="22"/>
          <w:lang w:val="ga"/>
        </w:rPr>
        <w:t>Ní ceadmhach do thríú páirtí iarrthóir a phearsanú ag céim ar bith den phróiseas. Aon duine a sháraíonn na forálacha thuas nó a chabhraíonn le duine eile na forálacha thuas a shárú, beidh sé/sí ciontach i gcion. Tá duine a fhaightear ciontach i gcoir faoi dhliteanas fíneáil a íoc agus/nó príosúnachta.</w:t>
      </w:r>
    </w:p>
    <w:p w14:paraId="4B1A66BA" w14:textId="77777777" w:rsidR="00B871ED" w:rsidRPr="00AF63AE" w:rsidRDefault="00B871ED" w:rsidP="00B871ED">
      <w:pPr>
        <w:jc w:val="both"/>
        <w:rPr>
          <w:rFonts w:ascii="Calibri" w:hAnsi="Calibri" w:cs="Calibri"/>
          <w:sz w:val="22"/>
          <w:szCs w:val="22"/>
          <w:lang w:val="ga"/>
        </w:rPr>
      </w:pPr>
    </w:p>
    <w:p w14:paraId="4EE3C469" w14:textId="77777777" w:rsidR="00B871ED" w:rsidRPr="00AF63AE" w:rsidRDefault="00B871ED" w:rsidP="00B871ED">
      <w:pPr>
        <w:jc w:val="both"/>
        <w:rPr>
          <w:rFonts w:ascii="Calibri" w:hAnsi="Calibri" w:cs="Calibri"/>
          <w:sz w:val="22"/>
          <w:szCs w:val="22"/>
          <w:lang w:val="ga"/>
        </w:rPr>
      </w:pPr>
      <w:r>
        <w:rPr>
          <w:rFonts w:ascii="Calibri" w:hAnsi="Calibri" w:cs="Calibri"/>
          <w:sz w:val="22"/>
          <w:szCs w:val="22"/>
          <w:lang w:val="ga"/>
        </w:rPr>
        <w:t>Ina theannta sin, i gcás go raibh nó go bhfuil duine a fuarthas ciontach i gcion ina (h)iarrthóir ag próiseas earcaíochta, ansin:</w:t>
      </w:r>
    </w:p>
    <w:p w14:paraId="12F2DDFE" w14:textId="77777777" w:rsidR="00B871ED" w:rsidRPr="00AF63AE" w:rsidRDefault="00B871ED" w:rsidP="00B871ED">
      <w:pPr>
        <w:numPr>
          <w:ilvl w:val="0"/>
          <w:numId w:val="4"/>
        </w:numPr>
        <w:ind w:left="705"/>
        <w:jc w:val="both"/>
        <w:rPr>
          <w:rFonts w:ascii="Calibri" w:hAnsi="Calibri" w:cs="Calibri"/>
          <w:sz w:val="22"/>
          <w:szCs w:val="22"/>
          <w:lang w:val="ga"/>
        </w:rPr>
      </w:pPr>
      <w:r>
        <w:rPr>
          <w:rFonts w:ascii="Calibri" w:hAnsi="Calibri" w:cs="Calibri"/>
          <w:sz w:val="22"/>
          <w:szCs w:val="22"/>
          <w:lang w:val="ga"/>
        </w:rPr>
        <w:t xml:space="preserve">i gcás nár ceapadh é/í chuig post, dícháileofar é/í mar iarrthóir; agus </w:t>
      </w:r>
    </w:p>
    <w:p w14:paraId="0A3B17B1" w14:textId="77777777" w:rsidR="00B871ED" w:rsidRPr="00AF63AE" w:rsidRDefault="00B871ED" w:rsidP="00901C69">
      <w:pPr>
        <w:numPr>
          <w:ilvl w:val="0"/>
          <w:numId w:val="4"/>
        </w:numPr>
        <w:ind w:left="705"/>
        <w:jc w:val="both"/>
        <w:rPr>
          <w:rFonts w:ascii="Calibri" w:hAnsi="Calibri" w:cs="Calibri"/>
          <w:sz w:val="22"/>
          <w:szCs w:val="22"/>
          <w:lang w:val="ga"/>
        </w:rPr>
      </w:pPr>
      <w:r>
        <w:rPr>
          <w:rFonts w:ascii="Calibri" w:hAnsi="Calibri" w:cs="Calibri"/>
          <w:sz w:val="22"/>
          <w:szCs w:val="22"/>
          <w:lang w:val="ga"/>
        </w:rPr>
        <w:t xml:space="preserve">i gcás gur ceapadh é/í tar éis an phróisis earcaíochta atá i gceist, forghéillfidh sé/sí an ceapachán sin. </w:t>
      </w:r>
    </w:p>
    <w:p w14:paraId="1808A08B" w14:textId="77777777" w:rsidR="00467BB0" w:rsidRPr="00AF63AE" w:rsidRDefault="00467BB0" w:rsidP="00467BB0">
      <w:pPr>
        <w:ind w:left="705"/>
        <w:jc w:val="both"/>
        <w:rPr>
          <w:rFonts w:ascii="Calibri" w:hAnsi="Calibri" w:cs="Calibri"/>
          <w:sz w:val="22"/>
          <w:szCs w:val="22"/>
          <w:lang w:val="ga"/>
        </w:rPr>
      </w:pPr>
    </w:p>
    <w:p w14:paraId="1E03B3AA" w14:textId="77777777" w:rsidR="0050134D" w:rsidRPr="00836508" w:rsidRDefault="0050134D" w:rsidP="0050134D">
      <w:pPr>
        <w:jc w:val="both"/>
        <w:rPr>
          <w:rFonts w:ascii="Calibri" w:hAnsi="Calibri" w:cs="Calibri"/>
          <w:b/>
          <w:szCs w:val="24"/>
        </w:rPr>
      </w:pPr>
      <w:bookmarkStart w:id="19" w:name="_Toc392501008"/>
      <w:r>
        <w:rPr>
          <w:rFonts w:ascii="Calibri" w:hAnsi="Calibri" w:cs="Calibri"/>
          <w:b/>
          <w:bCs/>
          <w:szCs w:val="24"/>
          <w:lang w:val="ga"/>
        </w:rPr>
        <w:t>Iarrthóireacht a mheas a bheith tarraingthe siar</w:t>
      </w:r>
      <w:bookmarkEnd w:id="19"/>
    </w:p>
    <w:p w14:paraId="0F1038F5" w14:textId="77777777" w:rsidR="0050134D" w:rsidRPr="00836508" w:rsidRDefault="0050134D" w:rsidP="0050134D">
      <w:pPr>
        <w:jc w:val="both"/>
        <w:rPr>
          <w:rFonts w:ascii="Calibri" w:hAnsi="Calibri" w:cs="Calibri"/>
          <w:sz w:val="22"/>
          <w:szCs w:val="22"/>
        </w:rPr>
      </w:pPr>
      <w:r>
        <w:rPr>
          <w:rFonts w:ascii="Calibri" w:hAnsi="Calibri" w:cs="Calibri"/>
          <w:sz w:val="22"/>
          <w:szCs w:val="22"/>
          <w:lang w:val="ga"/>
        </w:rPr>
        <w:t>Glacfar leis go bhfuil a (h)iarrthóireacht tarraingthe siar ag iarrthóir nach bhfreastalaíonn ar agallamh nó ar aon tástáil eile de réir mar a éileoidh an Coimisiún um Athchóiriú an Dlí nó nach soláthraíonn, má iarrtar a leithéid air/uirthi, cibé fianaise a éilíonn an Coimisiún um Athchóiriú an Dlí i dtaca le hábhar ar bith a bhaineann lena (h)iarrthóireacht.</w:t>
      </w:r>
    </w:p>
    <w:p w14:paraId="7C65CB51" w14:textId="77777777" w:rsidR="0050134D" w:rsidRPr="00836508" w:rsidRDefault="0050134D" w:rsidP="0050134D">
      <w:pPr>
        <w:jc w:val="both"/>
        <w:rPr>
          <w:rFonts w:ascii="Calibri" w:hAnsi="Calibri" w:cs="Calibri"/>
          <w:b/>
          <w:szCs w:val="24"/>
        </w:rPr>
      </w:pPr>
    </w:p>
    <w:p w14:paraId="6835EB18" w14:textId="77777777" w:rsidR="0050134D" w:rsidRPr="00836508" w:rsidRDefault="0050134D" w:rsidP="0050134D">
      <w:pPr>
        <w:jc w:val="both"/>
        <w:rPr>
          <w:rFonts w:ascii="Calibri" w:hAnsi="Calibri" w:cs="Calibri"/>
          <w:b/>
          <w:szCs w:val="24"/>
        </w:rPr>
      </w:pPr>
      <w:r>
        <w:rPr>
          <w:rFonts w:ascii="Calibri" w:hAnsi="Calibri" w:cs="Calibri"/>
          <w:b/>
          <w:bCs/>
          <w:szCs w:val="24"/>
          <w:lang w:val="ga"/>
        </w:rPr>
        <w:t>Seirbhís ardchaighdeáin do chustaiméirí</w:t>
      </w:r>
    </w:p>
    <w:p w14:paraId="7788DD8B" w14:textId="77777777" w:rsidR="0050134D" w:rsidRPr="00AF63AE" w:rsidRDefault="0050134D" w:rsidP="00901C69">
      <w:pPr>
        <w:jc w:val="both"/>
        <w:rPr>
          <w:rFonts w:ascii="Calibri" w:hAnsi="Calibri" w:cs="Calibri"/>
          <w:sz w:val="22"/>
          <w:szCs w:val="22"/>
          <w:lang w:val="ga"/>
        </w:rPr>
      </w:pPr>
      <w:r>
        <w:rPr>
          <w:rFonts w:ascii="Calibri" w:hAnsi="Calibri" w:cs="Calibri"/>
          <w:sz w:val="22"/>
          <w:szCs w:val="22"/>
          <w:lang w:val="ga"/>
        </w:rPr>
        <w:t>Tá sé mar aidhm againn scothsheirbhís ar ardchaighdeán a chur ar fáil dár gcustaiméirí ar fad. Más rud é go bhfuil tú míshásta le gné ar bith den tseirbhís a fhaigheann tú uainn ar cibé cúis, mholfaimis duit aird an aonaid nó an bhaill foirne lena mbaineann a tharraingt ar an méid sin. Is rud tábhachtach é sin mar go gcinntíonn sé go bhfuilimid eolach ar an bhfadhb agus go bhfuilimid in ann na bearta cuí a dhéanamh lena réiteach.</w:t>
      </w:r>
    </w:p>
    <w:p w14:paraId="58A817EE" w14:textId="77777777" w:rsidR="0050134D" w:rsidRPr="00AF63AE" w:rsidRDefault="0050134D" w:rsidP="0050134D">
      <w:pPr>
        <w:pStyle w:val="Heading3"/>
        <w:jc w:val="both"/>
        <w:rPr>
          <w:rFonts w:ascii="Calibri" w:hAnsi="Calibri" w:cs="Calibri"/>
          <w:color w:val="auto"/>
          <w:szCs w:val="24"/>
          <w:lang w:val="ga"/>
        </w:rPr>
      </w:pPr>
      <w:bookmarkStart w:id="20" w:name="_Toc413662228"/>
      <w:bookmarkStart w:id="21" w:name="_Toc392501010"/>
      <w:r>
        <w:rPr>
          <w:rFonts w:ascii="Calibri" w:hAnsi="Calibri" w:cs="Calibri"/>
          <w:color w:val="auto"/>
          <w:szCs w:val="24"/>
          <w:lang w:val="ga"/>
        </w:rPr>
        <w:t>Na hAchtanna um Chosaint Sonraí, 1988 go 2018</w:t>
      </w:r>
      <w:bookmarkEnd w:id="20"/>
      <w:bookmarkEnd w:id="21"/>
    </w:p>
    <w:p w14:paraId="43AAD7CF" w14:textId="77777777" w:rsidR="0050134D" w:rsidRPr="00AF63AE" w:rsidRDefault="0050134D" w:rsidP="0050134D">
      <w:pPr>
        <w:jc w:val="both"/>
        <w:rPr>
          <w:rFonts w:ascii="Calibri" w:hAnsi="Calibri" w:cs="Calibri"/>
          <w:bCs/>
          <w:sz w:val="22"/>
          <w:szCs w:val="22"/>
          <w:lang w:val="ga"/>
        </w:rPr>
      </w:pPr>
      <w:r>
        <w:rPr>
          <w:rFonts w:ascii="Calibri" w:hAnsi="Calibri" w:cs="Calibri"/>
          <w:sz w:val="22"/>
          <w:szCs w:val="22"/>
          <w:lang w:val="ga"/>
        </w:rPr>
        <w:t xml:space="preserve">Nuair a fhaightear an fhoirm iarratais uait, cruthaímid taifead ríomhaire faoi d’ainm agus cuirtear cuid mhór den fhaisnéis phearsanta a sholáthraíonn tú isteach sa taifead sin. Úsáidtear an taifead pearsanta sin chun d’iarrthóireacht a phróiseáil agus chuige sin amháin. Tá faisnéis atá á coinneáil ar ríomhaire faoi réir na gceart agus na n-oibleagáidí a leagtar amach sna hAchtanna um Chosaint Sonraí, 1988 go 2018. Faoi na hAchtanna sin, tá tú i dteideal teacht tráth ar bith ar chóip den fhaisnéis atá á coinneáil fút ar ríomhaire. Gearrann an Coimisiún um Athchóiriú an Dlí táille €6.35 as gach iarraidh. Ba cheart duit seic nó ordú poist a chur faoi iamh agus d’iarraidh a sheoladh chuig:  </w:t>
      </w:r>
    </w:p>
    <w:p w14:paraId="0C25EB95" w14:textId="77777777" w:rsidR="0050134D" w:rsidRPr="00AF63AE" w:rsidRDefault="0050134D" w:rsidP="0050134D">
      <w:pPr>
        <w:jc w:val="both"/>
        <w:rPr>
          <w:rFonts w:ascii="Calibri" w:hAnsi="Calibri" w:cs="Calibri"/>
          <w:bCs/>
          <w:sz w:val="22"/>
          <w:szCs w:val="22"/>
          <w:lang w:val="ga"/>
        </w:rPr>
      </w:pPr>
    </w:p>
    <w:p w14:paraId="25CB5C44" w14:textId="77777777" w:rsidR="0050134D" w:rsidRPr="00AF63AE" w:rsidRDefault="0050134D" w:rsidP="0050134D">
      <w:pPr>
        <w:jc w:val="both"/>
        <w:rPr>
          <w:rFonts w:ascii="Calibri" w:hAnsi="Calibri" w:cs="Calibri"/>
          <w:bCs/>
          <w:sz w:val="22"/>
          <w:szCs w:val="22"/>
          <w:lang w:val="ga"/>
        </w:rPr>
      </w:pPr>
      <w:r>
        <w:rPr>
          <w:rFonts w:ascii="Calibri" w:hAnsi="Calibri" w:cs="Calibri"/>
          <w:sz w:val="22"/>
          <w:szCs w:val="22"/>
          <w:lang w:val="ga"/>
        </w:rPr>
        <w:lastRenderedPageBreak/>
        <w:t xml:space="preserve">An Ceann Riaracháin, An Coimisiún um Athchóiriú an Dlí, Teach Styne, Sráid Haiste Uachtarach, Baile Átha Cliath 2, D02 DY27. </w:t>
      </w:r>
    </w:p>
    <w:p w14:paraId="059F6BD5" w14:textId="77777777" w:rsidR="0050134D" w:rsidRPr="00AF63AE" w:rsidRDefault="0050134D" w:rsidP="0050134D">
      <w:pPr>
        <w:jc w:val="both"/>
        <w:rPr>
          <w:rFonts w:ascii="Calibri" w:hAnsi="Calibri" w:cs="Calibri"/>
          <w:bCs/>
          <w:sz w:val="22"/>
          <w:szCs w:val="22"/>
          <w:lang w:val="ga"/>
        </w:rPr>
      </w:pPr>
    </w:p>
    <w:p w14:paraId="4FF876A9" w14:textId="77777777" w:rsidR="0050134D" w:rsidRPr="00AF63AE" w:rsidRDefault="0050134D" w:rsidP="0050134D">
      <w:pPr>
        <w:jc w:val="both"/>
        <w:rPr>
          <w:rFonts w:ascii="Calibri" w:hAnsi="Calibri" w:cs="Calibri"/>
          <w:bCs/>
          <w:sz w:val="22"/>
          <w:szCs w:val="22"/>
          <w:lang w:val="ga"/>
        </w:rPr>
      </w:pPr>
      <w:r>
        <w:rPr>
          <w:rFonts w:ascii="Calibri" w:hAnsi="Calibri" w:cs="Calibri"/>
          <w:sz w:val="22"/>
          <w:szCs w:val="22"/>
          <w:lang w:val="ga"/>
        </w:rPr>
        <w:t xml:space="preserve">Déantar míreanna áirithe faisnéise, nach mbaineann go sonrach le haon duine aonair, a bhaint as taifid ríomhaire chun críocha ginearálta staidrimh. </w:t>
      </w:r>
    </w:p>
    <w:p w14:paraId="09ED18A6" w14:textId="77777777" w:rsidR="0050134D" w:rsidRPr="00AF63AE" w:rsidRDefault="0050134D" w:rsidP="0050134D">
      <w:pPr>
        <w:pBdr>
          <w:bottom w:val="single" w:sz="12" w:space="1" w:color="auto"/>
        </w:pBdr>
        <w:tabs>
          <w:tab w:val="left" w:pos="-720"/>
        </w:tabs>
        <w:suppressAutoHyphens/>
        <w:ind w:right="-513"/>
        <w:jc w:val="both"/>
        <w:rPr>
          <w:rFonts w:ascii="Calibri" w:hAnsi="Calibri" w:cs="Calibri"/>
          <w:sz w:val="22"/>
          <w:szCs w:val="22"/>
          <w:lang w:val="ga"/>
        </w:rPr>
      </w:pPr>
    </w:p>
    <w:p w14:paraId="67D75751" w14:textId="77777777" w:rsidR="0050134D" w:rsidRPr="00AF63AE" w:rsidRDefault="0050134D" w:rsidP="0050134D">
      <w:pPr>
        <w:pBdr>
          <w:bottom w:val="single" w:sz="12" w:space="1" w:color="auto"/>
        </w:pBdr>
        <w:tabs>
          <w:tab w:val="left" w:pos="-720"/>
        </w:tabs>
        <w:suppressAutoHyphens/>
        <w:ind w:right="-513"/>
        <w:jc w:val="both"/>
        <w:rPr>
          <w:rFonts w:ascii="Calibri" w:hAnsi="Calibri" w:cs="Calibri"/>
          <w:b/>
          <w:sz w:val="22"/>
          <w:szCs w:val="22"/>
          <w:lang w:val="ga"/>
        </w:rPr>
      </w:pPr>
      <w:r>
        <w:rPr>
          <w:rFonts w:ascii="Calibri" w:hAnsi="Calibri" w:cs="Calibri"/>
          <w:b/>
          <w:bCs/>
          <w:sz w:val="22"/>
          <w:szCs w:val="22"/>
          <w:lang w:val="ga"/>
        </w:rPr>
        <w:t xml:space="preserve">Tabhair faoi deara: Is mar eolas amháin atá an doiciméad seo, agus níl sé beartaithe a bheith ina léiriú dlíthiúil ar aon doiciméid, treoirlínte nó reachtaíocht eile. </w:t>
      </w:r>
    </w:p>
    <w:p w14:paraId="4B3DB569" w14:textId="77777777" w:rsidR="00B871ED" w:rsidRPr="00AF63AE" w:rsidRDefault="00B871ED" w:rsidP="0050134D">
      <w:pPr>
        <w:rPr>
          <w:rFonts w:ascii="Calibri" w:hAnsi="Calibri" w:cs="Calibri"/>
          <w:sz w:val="22"/>
          <w:szCs w:val="22"/>
          <w:lang w:val="ga"/>
        </w:rPr>
      </w:pPr>
    </w:p>
    <w:p w14:paraId="665A282B" w14:textId="77777777" w:rsidR="005C7F8E" w:rsidRPr="00AF63AE" w:rsidRDefault="005C7F8E" w:rsidP="0050134D">
      <w:pPr>
        <w:rPr>
          <w:rFonts w:ascii="Calibri" w:hAnsi="Calibri" w:cs="Calibri"/>
          <w:sz w:val="22"/>
          <w:szCs w:val="22"/>
          <w:lang w:val="ga"/>
        </w:rPr>
      </w:pPr>
    </w:p>
    <w:p w14:paraId="6298E963" w14:textId="77777777" w:rsidR="005C7F8E" w:rsidRPr="00AF63AE" w:rsidRDefault="005C7F8E" w:rsidP="005C7F8E">
      <w:pPr>
        <w:spacing w:after="120"/>
        <w:jc w:val="center"/>
        <w:rPr>
          <w:rFonts w:ascii="Calibri" w:hAnsi="Calibri" w:cs="Calibri"/>
          <w:b/>
          <w:sz w:val="28"/>
          <w:szCs w:val="28"/>
          <w:lang w:val="ga"/>
        </w:rPr>
      </w:pPr>
      <w:r>
        <w:rPr>
          <w:rFonts w:ascii="Calibri" w:hAnsi="Calibri" w:cs="Calibri"/>
          <w:b/>
          <w:bCs/>
          <w:sz w:val="28"/>
          <w:szCs w:val="28"/>
          <w:lang w:val="ga"/>
        </w:rPr>
        <w:t xml:space="preserve">Príomhinniúlachtaí le haghaidh feidhmíocht éifeachtach ar leibhéal </w:t>
      </w:r>
    </w:p>
    <w:p w14:paraId="1F3E6118" w14:textId="0C7943B4" w:rsidR="005C7F8E" w:rsidRPr="00AF63AE" w:rsidRDefault="005C7F8E" w:rsidP="005C7F8E">
      <w:pPr>
        <w:spacing w:after="120"/>
        <w:jc w:val="center"/>
        <w:rPr>
          <w:rFonts w:ascii="Calibri" w:hAnsi="Calibri" w:cs="Calibri"/>
          <w:b/>
          <w:sz w:val="28"/>
          <w:szCs w:val="28"/>
          <w:lang w:val="ga"/>
        </w:rPr>
      </w:pPr>
      <w:r>
        <w:rPr>
          <w:rFonts w:ascii="Calibri" w:hAnsi="Calibri" w:cs="Calibri"/>
          <w:b/>
          <w:bCs/>
          <w:sz w:val="28"/>
          <w:szCs w:val="28"/>
          <w:lang w:val="ga"/>
        </w:rPr>
        <w:t>an Leas-Bhainisteora (Achtanna Athbhreithnithe) (Príomhoifigeach Cúnta)</w:t>
      </w:r>
    </w:p>
    <w:p w14:paraId="371F9F4D" w14:textId="77777777" w:rsidR="005C7F8E" w:rsidRPr="005C7F8E" w:rsidRDefault="005C7F8E" w:rsidP="005C7F8E">
      <w:pPr>
        <w:ind w:left="720"/>
        <w:jc w:val="both"/>
        <w:rPr>
          <w:rFonts w:ascii="Calibri" w:hAnsi="Calibri" w:cs="Calibri"/>
          <w:sz w:val="20"/>
        </w:rPr>
      </w:pPr>
      <w:r>
        <w:rPr>
          <w:rFonts w:ascii="Calibri" w:hAnsi="Calibri" w:cs="Calibri"/>
          <w:noProof/>
          <w:sz w:val="20"/>
          <w:lang w:val="ga"/>
        </w:rPr>
        <w:drawing>
          <wp:inline distT="0" distB="0" distL="0" distR="0" wp14:anchorId="0BB07A0F" wp14:editId="0C475809">
            <wp:extent cx="4374001" cy="33274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5838" cy="3344012"/>
                    </a:xfrm>
                    <a:prstGeom prst="rect">
                      <a:avLst/>
                    </a:prstGeom>
                    <a:noFill/>
                    <a:ln>
                      <a:noFill/>
                    </a:ln>
                  </pic:spPr>
                </pic:pic>
              </a:graphicData>
            </a:graphic>
          </wp:inline>
        </w:drawing>
      </w:r>
    </w:p>
    <w:p w14:paraId="532F0EAF" w14:textId="77777777" w:rsidR="005C7F8E" w:rsidRPr="005C7F8E" w:rsidRDefault="005C7F8E" w:rsidP="005C7F8E">
      <w:pPr>
        <w:jc w:val="both"/>
        <w:rPr>
          <w:rFonts w:ascii="Calibri" w:hAnsi="Calibri" w:cs="Calibri"/>
          <w:sz w:val="20"/>
        </w:rPr>
      </w:pPr>
    </w:p>
    <w:p w14:paraId="4F5334E0" w14:textId="77777777" w:rsidR="005C7F8E" w:rsidRPr="005C7F8E" w:rsidRDefault="005C7F8E" w:rsidP="005C7F8E">
      <w:pPr>
        <w:jc w:val="both"/>
        <w:rPr>
          <w:rFonts w:ascii="Segoe UI" w:hAnsi="Segoe UI" w:cs="Segoe UI"/>
          <w:b/>
          <w:sz w:val="21"/>
          <w:szCs w:val="21"/>
        </w:rPr>
      </w:pPr>
      <w:r>
        <w:rPr>
          <w:rFonts w:ascii="Segoe UI" w:hAnsi="Segoe UI" w:cs="Segoe UI"/>
          <w:b/>
          <w:bCs/>
          <w:sz w:val="21"/>
          <w:szCs w:val="21"/>
          <w:lang w:val="ga"/>
        </w:rPr>
        <w:t xml:space="preserve">Saineolas Dlí, Oilteacht agus Féinfhorbairt  </w:t>
      </w:r>
    </w:p>
    <w:p w14:paraId="46206565" w14:textId="77777777" w:rsidR="005C7F8E" w:rsidRPr="005C7F8E" w:rsidRDefault="005C7F8E" w:rsidP="005C7F8E">
      <w:pPr>
        <w:jc w:val="both"/>
        <w:rPr>
          <w:rFonts w:ascii="Segoe UI" w:hAnsi="Segoe UI" w:cs="Segoe UI"/>
          <w:b/>
          <w:sz w:val="21"/>
          <w:szCs w:val="21"/>
        </w:rPr>
      </w:pPr>
    </w:p>
    <w:p w14:paraId="48C86EEF" w14:textId="77777777" w:rsidR="0090356F" w:rsidRPr="005C7F8E" w:rsidRDefault="0090356F" w:rsidP="0090356F">
      <w:pPr>
        <w:numPr>
          <w:ilvl w:val="0"/>
          <w:numId w:val="42"/>
        </w:numPr>
        <w:spacing w:after="120"/>
        <w:rPr>
          <w:rFonts w:ascii="Segoe UI" w:hAnsi="Segoe UI" w:cs="Segoe UI"/>
          <w:sz w:val="21"/>
          <w:szCs w:val="21"/>
        </w:rPr>
      </w:pPr>
      <w:r>
        <w:rPr>
          <w:rFonts w:ascii="Segoe UI" w:hAnsi="Segoe UI" w:cs="Segoe UI"/>
          <w:sz w:val="21"/>
          <w:szCs w:val="21"/>
          <w:lang w:val="ga"/>
        </w:rPr>
        <w:t>tá taithí intaispeánta aige/aici ar an dlí agus ar thaighde, agus/nó ar TF, lena n-áirítear intleacht shaorga;</w:t>
      </w:r>
    </w:p>
    <w:p w14:paraId="4C54B010" w14:textId="77777777" w:rsidR="0090356F" w:rsidRPr="005C7F8E" w:rsidRDefault="0090356F" w:rsidP="0090356F">
      <w:pPr>
        <w:numPr>
          <w:ilvl w:val="0"/>
          <w:numId w:val="42"/>
        </w:numPr>
        <w:spacing w:after="120"/>
        <w:rPr>
          <w:rFonts w:ascii="Segoe UI" w:hAnsi="Segoe UI" w:cs="Segoe UI"/>
          <w:sz w:val="21"/>
          <w:szCs w:val="21"/>
        </w:rPr>
      </w:pPr>
      <w:r>
        <w:rPr>
          <w:rFonts w:ascii="Segoe UI" w:hAnsi="Segoe UI" w:cs="Segoe UI"/>
          <w:sz w:val="21"/>
          <w:szCs w:val="21"/>
          <w:lang w:val="ga"/>
        </w:rPr>
        <w:t>tá sé/sí dírithe ar fhéinfhorbairt, ag iarraidh aiseolais agus deiseanna le haghaidh fáis chun cabhrú leis/léi riachtanais shonracha an róil a chomhlíonadh;</w:t>
      </w:r>
    </w:p>
    <w:p w14:paraId="67F320E3" w14:textId="77777777" w:rsidR="0090356F" w:rsidRPr="005C7F8E" w:rsidRDefault="0090356F" w:rsidP="0090356F">
      <w:pPr>
        <w:numPr>
          <w:ilvl w:val="0"/>
          <w:numId w:val="42"/>
        </w:numPr>
        <w:spacing w:after="120"/>
        <w:rPr>
          <w:rFonts w:ascii="Segoe UI" w:hAnsi="Segoe UI" w:cs="Segoe UI"/>
          <w:sz w:val="21"/>
          <w:szCs w:val="21"/>
        </w:rPr>
      </w:pPr>
      <w:r>
        <w:rPr>
          <w:rFonts w:ascii="Segoe UI" w:hAnsi="Segoe UI" w:cs="Segoe UI"/>
          <w:sz w:val="21"/>
          <w:szCs w:val="21"/>
          <w:lang w:val="ga"/>
        </w:rPr>
        <w:t xml:space="preserve">tá eolas domhain aige/aici ar chóras dlí na hÉireann agus/nó ar TF a úsáid chun cabhrú le hathruithe a rianú agus le nuashonruithe a uathoibriú; </w:t>
      </w:r>
    </w:p>
    <w:p w14:paraId="7541A4D0" w14:textId="77777777" w:rsidR="0090356F" w:rsidRDefault="0090356F" w:rsidP="0090356F">
      <w:pPr>
        <w:numPr>
          <w:ilvl w:val="0"/>
          <w:numId w:val="42"/>
        </w:numPr>
        <w:spacing w:after="120"/>
        <w:rPr>
          <w:rFonts w:ascii="Segoe UI" w:hAnsi="Segoe UI" w:cs="Segoe UI"/>
          <w:sz w:val="21"/>
          <w:szCs w:val="21"/>
        </w:rPr>
      </w:pPr>
      <w:r>
        <w:rPr>
          <w:rFonts w:ascii="Segoe UI" w:hAnsi="Segoe UI" w:cs="Segoe UI"/>
          <w:sz w:val="21"/>
          <w:szCs w:val="21"/>
          <w:lang w:val="ga"/>
        </w:rPr>
        <w:t>coinníonn sé/sí é/í féin ar an eolas faoi phríomhfhorbairtí dlí náisiúnta agus comparáideacha agus/nó faoi phríomhfhorbairtí TF náisiúnta agus comparáideacha;</w:t>
      </w:r>
    </w:p>
    <w:p w14:paraId="725CC588" w14:textId="4E8ED1BD" w:rsidR="0090356F" w:rsidRPr="005C7F8E" w:rsidRDefault="0090356F" w:rsidP="0090356F">
      <w:pPr>
        <w:numPr>
          <w:ilvl w:val="0"/>
          <w:numId w:val="42"/>
        </w:numPr>
        <w:spacing w:after="120"/>
        <w:rPr>
          <w:rFonts w:ascii="Segoe UI" w:hAnsi="Segoe UI" w:cs="Segoe UI"/>
          <w:sz w:val="21"/>
          <w:szCs w:val="21"/>
        </w:rPr>
      </w:pPr>
      <w:r>
        <w:rPr>
          <w:rFonts w:ascii="Segoe UI" w:hAnsi="Segoe UI" w:cs="Segoe UI"/>
          <w:sz w:val="21"/>
          <w:szCs w:val="21"/>
          <w:lang w:val="ga"/>
        </w:rPr>
        <w:t>Leag amach samplaí d’aon obair a rinne tú trí acmhainní ríomhaire agus ar líne a úsáid chun déileáil le snáitheanna casta faisnéise, lena n-áirítear aon saineolas ar theanga mharcála inbhreisithe (XML) nó ar theanga mharcála den chineál céanna.</w:t>
      </w:r>
    </w:p>
    <w:p w14:paraId="08110B3C" w14:textId="77777777" w:rsidR="005C7F8E" w:rsidRPr="005C7F8E" w:rsidRDefault="005C7F8E" w:rsidP="005C7F8E">
      <w:pPr>
        <w:spacing w:line="276" w:lineRule="auto"/>
        <w:rPr>
          <w:rFonts w:ascii="Segoe UI" w:hAnsi="Segoe UI" w:cs="Segoe UI"/>
          <w:sz w:val="21"/>
          <w:szCs w:val="21"/>
        </w:rPr>
      </w:pPr>
      <w:r>
        <w:rPr>
          <w:rFonts w:ascii="Segoe UI" w:hAnsi="Segoe UI" w:cs="Segoe UI"/>
          <w:sz w:val="21"/>
          <w:szCs w:val="21"/>
          <w:lang w:val="ga"/>
        </w:rPr>
        <w:t xml:space="preserve"> </w:t>
      </w:r>
    </w:p>
    <w:p w14:paraId="10E8A257" w14:textId="77777777" w:rsidR="005C7F8E" w:rsidRPr="005C7F8E" w:rsidRDefault="005C7F8E" w:rsidP="005C7F8E">
      <w:pPr>
        <w:spacing w:line="276" w:lineRule="auto"/>
        <w:jc w:val="both"/>
        <w:rPr>
          <w:rFonts w:ascii="Segoe UI" w:hAnsi="Segoe UI" w:cs="Segoe UI"/>
          <w:b/>
          <w:bCs/>
          <w:sz w:val="21"/>
          <w:szCs w:val="21"/>
        </w:rPr>
      </w:pPr>
      <w:r>
        <w:rPr>
          <w:rFonts w:ascii="Segoe UI" w:hAnsi="Segoe UI" w:cs="Segoe UI"/>
          <w:b/>
          <w:bCs/>
          <w:sz w:val="21"/>
          <w:szCs w:val="21"/>
          <w:lang w:val="ga"/>
        </w:rPr>
        <w:t>Anailís agus Cinnteoireacht</w:t>
      </w:r>
    </w:p>
    <w:p w14:paraId="47A89728" w14:textId="77777777" w:rsidR="005C7F8E" w:rsidRPr="005C7F8E" w:rsidRDefault="005C7F8E" w:rsidP="005C7F8E">
      <w:pPr>
        <w:spacing w:line="276" w:lineRule="auto"/>
        <w:rPr>
          <w:rFonts w:ascii="Segoe UI" w:hAnsi="Segoe UI" w:cs="Segoe UI"/>
          <w:b/>
          <w:bCs/>
          <w:sz w:val="21"/>
          <w:szCs w:val="21"/>
        </w:rPr>
      </w:pPr>
    </w:p>
    <w:p w14:paraId="29BBB22C" w14:textId="77777777" w:rsidR="005C7F8E" w:rsidRPr="005C7F8E" w:rsidRDefault="005C7F8E" w:rsidP="005C7F8E">
      <w:pPr>
        <w:numPr>
          <w:ilvl w:val="0"/>
          <w:numId w:val="35"/>
        </w:numPr>
        <w:spacing w:after="120"/>
        <w:ind w:left="709" w:hanging="357"/>
        <w:jc w:val="both"/>
        <w:rPr>
          <w:rFonts w:ascii="Segoe UI" w:hAnsi="Segoe UI"/>
          <w:sz w:val="21"/>
        </w:rPr>
      </w:pPr>
      <w:r>
        <w:rPr>
          <w:rFonts w:ascii="Segoe UI" w:hAnsi="Segoe UI"/>
          <w:sz w:val="21"/>
          <w:lang w:val="ga"/>
        </w:rPr>
        <w:t>Déanann sé/sí taighde críochnúil ar shaincheisteanna, agus é/í ag dul i gcomhairle go cuí chun an fhaisnéis ar fad a theastaíonn a bhailiú;</w:t>
      </w:r>
    </w:p>
    <w:p w14:paraId="20AF1741" w14:textId="77777777" w:rsidR="005C7F8E" w:rsidRPr="005C7F8E" w:rsidRDefault="005C7F8E" w:rsidP="005C7F8E">
      <w:pPr>
        <w:numPr>
          <w:ilvl w:val="0"/>
          <w:numId w:val="35"/>
        </w:numPr>
        <w:spacing w:after="120"/>
        <w:ind w:left="709" w:hanging="357"/>
        <w:jc w:val="both"/>
        <w:rPr>
          <w:rFonts w:ascii="Segoe UI" w:hAnsi="Segoe UI"/>
          <w:sz w:val="21"/>
        </w:rPr>
      </w:pPr>
      <w:r>
        <w:rPr>
          <w:rFonts w:ascii="Segoe UI" w:hAnsi="Segoe UI"/>
          <w:sz w:val="21"/>
          <w:lang w:val="ga"/>
        </w:rPr>
        <w:lastRenderedPageBreak/>
        <w:t>Tuigeann sé/sí saincheisteanna casta go mear, agus sonraí (lena n-áirítear sonraí uimhriúla) á sú isteach agus á meas aige/aici go cruinn;</w:t>
      </w:r>
    </w:p>
    <w:p w14:paraId="781BE736" w14:textId="77777777" w:rsidR="005C7F8E" w:rsidRPr="005C7F8E" w:rsidRDefault="005C7F8E" w:rsidP="005C7F8E">
      <w:pPr>
        <w:numPr>
          <w:ilvl w:val="0"/>
          <w:numId w:val="35"/>
        </w:numPr>
        <w:spacing w:after="120"/>
        <w:ind w:left="709" w:hanging="357"/>
        <w:jc w:val="both"/>
        <w:rPr>
          <w:rFonts w:ascii="Segoe UI" w:hAnsi="Segoe UI"/>
          <w:sz w:val="21"/>
        </w:rPr>
      </w:pPr>
      <w:r>
        <w:rPr>
          <w:rFonts w:ascii="Segoe UI" w:hAnsi="Segoe UI"/>
          <w:sz w:val="21"/>
          <w:lang w:val="ga"/>
        </w:rPr>
        <w:t>Déanann sé/sí cinntí soiléire tráthúla a bhfuil bonn maith leo ar shaincheisteanna tábhachtacha;</w:t>
      </w:r>
    </w:p>
    <w:p w14:paraId="6181F136" w14:textId="77777777" w:rsidR="005C7F8E" w:rsidRPr="005C7F8E" w:rsidRDefault="005C7F8E" w:rsidP="005C7F8E">
      <w:pPr>
        <w:numPr>
          <w:ilvl w:val="0"/>
          <w:numId w:val="35"/>
        </w:numPr>
        <w:spacing w:after="120"/>
        <w:ind w:left="709" w:hanging="357"/>
        <w:jc w:val="both"/>
        <w:rPr>
          <w:rFonts w:ascii="Segoe UI" w:hAnsi="Segoe UI" w:cs="Segoe UI"/>
          <w:sz w:val="21"/>
          <w:szCs w:val="21"/>
        </w:rPr>
      </w:pPr>
      <w:r>
        <w:rPr>
          <w:rFonts w:ascii="Segoe UI" w:hAnsi="Segoe UI"/>
          <w:sz w:val="21"/>
          <w:lang w:val="ga"/>
        </w:rPr>
        <w:t>Breithníonn sé/sí na himpleachtaí leathana a bheidh ar chinntí ar raon geallsealbhóirí.</w:t>
      </w:r>
    </w:p>
    <w:p w14:paraId="510F825A" w14:textId="77777777" w:rsidR="005C7F8E" w:rsidRPr="005C7F8E" w:rsidRDefault="005C7F8E" w:rsidP="005C7F8E">
      <w:pPr>
        <w:spacing w:line="276" w:lineRule="auto"/>
        <w:jc w:val="both"/>
        <w:rPr>
          <w:rFonts w:ascii="Segoe UI" w:hAnsi="Segoe UI" w:cs="Segoe UI"/>
          <w:sz w:val="21"/>
          <w:szCs w:val="21"/>
        </w:rPr>
      </w:pPr>
    </w:p>
    <w:p w14:paraId="5B089973" w14:textId="77777777" w:rsidR="005C7F8E" w:rsidRPr="005C7F8E" w:rsidRDefault="005C7F8E" w:rsidP="005C7F8E">
      <w:pPr>
        <w:spacing w:line="276" w:lineRule="auto"/>
        <w:jc w:val="both"/>
        <w:rPr>
          <w:rFonts w:ascii="Segoe UI" w:hAnsi="Segoe UI" w:cs="Segoe UI"/>
          <w:b/>
          <w:sz w:val="21"/>
          <w:szCs w:val="21"/>
        </w:rPr>
      </w:pPr>
      <w:r>
        <w:rPr>
          <w:rFonts w:ascii="Segoe UI" w:hAnsi="Segoe UI" w:cs="Segoe UI"/>
          <w:b/>
          <w:bCs/>
          <w:sz w:val="21"/>
          <w:szCs w:val="21"/>
          <w:lang w:val="ga"/>
        </w:rPr>
        <w:t>Bainistíocht agus Soláthar Torthaí</w:t>
      </w:r>
    </w:p>
    <w:p w14:paraId="73F3BA0C" w14:textId="77777777" w:rsidR="005C7F8E" w:rsidRPr="005C7F8E" w:rsidRDefault="005C7F8E" w:rsidP="005C7F8E">
      <w:pPr>
        <w:numPr>
          <w:ilvl w:val="0"/>
          <w:numId w:val="32"/>
        </w:numPr>
        <w:spacing w:after="120"/>
        <w:jc w:val="both"/>
        <w:rPr>
          <w:rFonts w:ascii="Segoe UI" w:hAnsi="Segoe UI" w:cs="Segoe UI"/>
          <w:sz w:val="21"/>
          <w:szCs w:val="21"/>
        </w:rPr>
      </w:pPr>
      <w:r>
        <w:rPr>
          <w:rFonts w:ascii="Segoe UI" w:hAnsi="Segoe UI" w:cs="Segoe UI"/>
          <w:sz w:val="21"/>
          <w:szCs w:val="21"/>
          <w:lang w:val="ga"/>
        </w:rPr>
        <w:t>Glacann sé/sí freagracht as cúraimí dúshlánacha agus comhlíonann sé/sí iad in am agus ar ardchaighdeán;</w:t>
      </w:r>
    </w:p>
    <w:p w14:paraId="6835666D" w14:textId="77777777" w:rsidR="005C7F8E" w:rsidRPr="005C7F8E" w:rsidRDefault="005C7F8E" w:rsidP="005C7F8E">
      <w:pPr>
        <w:numPr>
          <w:ilvl w:val="0"/>
          <w:numId w:val="32"/>
        </w:numPr>
        <w:spacing w:after="120"/>
        <w:jc w:val="both"/>
        <w:rPr>
          <w:rFonts w:ascii="Segoe UI" w:hAnsi="Segoe UI" w:cs="Segoe UI"/>
          <w:sz w:val="21"/>
          <w:szCs w:val="21"/>
        </w:rPr>
      </w:pPr>
      <w:r>
        <w:rPr>
          <w:rFonts w:ascii="Segoe UI" w:hAnsi="Segoe UI" w:cs="Segoe UI"/>
          <w:sz w:val="21"/>
          <w:szCs w:val="21"/>
          <w:lang w:val="ga"/>
        </w:rPr>
        <w:t>Pleanálann sé/sí obair ó thaobh tábhachta, amscálaí agus constaicí eile acmhainní de agus cuireann sé/sí in ord tosaíochta í dá réir, agus athraíonn sé/sí an t-ord tosaíochta i bhfianaise cúinsí atá ag athrú;</w:t>
      </w:r>
    </w:p>
    <w:p w14:paraId="63A75E67" w14:textId="77777777" w:rsidR="005C7F8E" w:rsidRPr="005C7F8E" w:rsidRDefault="005C7F8E" w:rsidP="005C7F8E">
      <w:pPr>
        <w:numPr>
          <w:ilvl w:val="0"/>
          <w:numId w:val="32"/>
        </w:numPr>
        <w:spacing w:after="120"/>
        <w:jc w:val="both"/>
        <w:rPr>
          <w:rFonts w:ascii="Segoe UI" w:hAnsi="Segoe UI" w:cs="Segoe UI"/>
          <w:sz w:val="21"/>
          <w:szCs w:val="21"/>
        </w:rPr>
      </w:pPr>
      <w:r>
        <w:rPr>
          <w:rFonts w:ascii="Segoe UI" w:hAnsi="Segoe UI" w:cs="Segoe UI"/>
          <w:sz w:val="21"/>
          <w:szCs w:val="21"/>
          <w:lang w:val="ga"/>
        </w:rPr>
        <w:t>Caitheann sé/sí súil chriticiúil ar shaincheisteanna chun a dhéanamh amach conas a d’fhéadfaí nithe a dhéanamh ar bhealach níos fearr;</w:t>
      </w:r>
    </w:p>
    <w:p w14:paraId="26DD8A75" w14:textId="77777777" w:rsidR="005C7F8E" w:rsidRPr="005C7F8E" w:rsidRDefault="005C7F8E" w:rsidP="005C7F8E">
      <w:pPr>
        <w:numPr>
          <w:ilvl w:val="0"/>
          <w:numId w:val="32"/>
        </w:numPr>
        <w:spacing w:after="120"/>
        <w:jc w:val="both"/>
        <w:rPr>
          <w:rFonts w:ascii="Segoe UI" w:hAnsi="Segoe UI" w:cs="Segoe UI"/>
          <w:sz w:val="21"/>
          <w:szCs w:val="21"/>
        </w:rPr>
      </w:pPr>
      <w:r>
        <w:rPr>
          <w:rFonts w:ascii="Segoe UI" w:hAnsi="Segoe UI" w:cs="Segoe UI"/>
          <w:sz w:val="21"/>
          <w:szCs w:val="21"/>
          <w:lang w:val="ga"/>
        </w:rPr>
        <w:t>Tá sé/sí oscailte i leith smaointe nua agus réitigh chruthaitheacha ar fhadhbanna;</w:t>
      </w:r>
    </w:p>
    <w:p w14:paraId="1C1579B5" w14:textId="77777777" w:rsidR="005C7F8E" w:rsidRPr="005C7F8E" w:rsidRDefault="005C7F8E" w:rsidP="005C7F8E">
      <w:pPr>
        <w:numPr>
          <w:ilvl w:val="0"/>
          <w:numId w:val="32"/>
        </w:numPr>
        <w:spacing w:after="120"/>
        <w:jc w:val="both"/>
        <w:rPr>
          <w:rFonts w:ascii="Segoe UI" w:hAnsi="Segoe UI" w:cs="Segoe UI"/>
          <w:sz w:val="21"/>
          <w:szCs w:val="21"/>
        </w:rPr>
      </w:pPr>
      <w:r>
        <w:rPr>
          <w:rFonts w:ascii="Segoe UI" w:hAnsi="Segoe UI" w:cs="Segoe UI"/>
          <w:sz w:val="21"/>
          <w:szCs w:val="21"/>
          <w:lang w:val="ga"/>
        </w:rPr>
        <w:t>Coimeádann sé/sí taifid chuí eagraithe ar thascanna taighde agus bainistíochta;</w:t>
      </w:r>
    </w:p>
    <w:p w14:paraId="7EEAC800" w14:textId="77777777" w:rsidR="005C7F8E" w:rsidRPr="005C7F8E" w:rsidRDefault="005C7F8E" w:rsidP="005C7F8E">
      <w:pPr>
        <w:numPr>
          <w:ilvl w:val="0"/>
          <w:numId w:val="32"/>
        </w:numPr>
        <w:spacing w:after="120"/>
        <w:jc w:val="both"/>
        <w:rPr>
          <w:rFonts w:ascii="Segoe UI" w:hAnsi="Segoe UI" w:cs="Segoe UI"/>
          <w:sz w:val="21"/>
          <w:szCs w:val="21"/>
        </w:rPr>
      </w:pPr>
      <w:r>
        <w:rPr>
          <w:rFonts w:ascii="Segoe UI" w:hAnsi="Segoe UI" w:cs="Segoe UI"/>
          <w:sz w:val="21"/>
          <w:szCs w:val="21"/>
          <w:lang w:val="ga"/>
        </w:rPr>
        <w:t>Bainistíonn sé/sí tionscadail éagsúla ag an aon am amháin.</w:t>
      </w:r>
    </w:p>
    <w:p w14:paraId="1007B17F" w14:textId="77777777" w:rsidR="005C7F8E" w:rsidRPr="005C7F8E" w:rsidRDefault="005C7F8E" w:rsidP="005C7F8E">
      <w:pPr>
        <w:spacing w:after="120" w:line="276" w:lineRule="auto"/>
        <w:jc w:val="both"/>
        <w:rPr>
          <w:rFonts w:ascii="Segoe UI" w:hAnsi="Segoe UI" w:cs="Segoe UI"/>
          <w:sz w:val="21"/>
          <w:szCs w:val="21"/>
        </w:rPr>
      </w:pPr>
    </w:p>
    <w:p w14:paraId="1231149B" w14:textId="77777777" w:rsidR="005C7F8E" w:rsidRPr="005C7F8E" w:rsidRDefault="005C7F8E" w:rsidP="005C7F8E">
      <w:pPr>
        <w:spacing w:line="276" w:lineRule="auto"/>
        <w:jc w:val="both"/>
        <w:rPr>
          <w:rFonts w:ascii="Segoe UI" w:hAnsi="Segoe UI" w:cs="Segoe UI"/>
          <w:b/>
          <w:bCs/>
          <w:sz w:val="21"/>
          <w:szCs w:val="21"/>
        </w:rPr>
      </w:pPr>
      <w:r>
        <w:rPr>
          <w:rFonts w:ascii="Segoe UI" w:hAnsi="Segoe UI" w:cs="Segoe UI"/>
          <w:b/>
          <w:bCs/>
          <w:sz w:val="21"/>
          <w:szCs w:val="21"/>
          <w:lang w:val="ga"/>
        </w:rPr>
        <w:t>Ceannaireacht</w:t>
      </w:r>
    </w:p>
    <w:p w14:paraId="7FF02C03" w14:textId="77777777" w:rsidR="005C7F8E" w:rsidRPr="005C7F8E" w:rsidRDefault="005C7F8E" w:rsidP="005C7F8E">
      <w:pPr>
        <w:spacing w:line="276" w:lineRule="auto"/>
        <w:jc w:val="both"/>
        <w:rPr>
          <w:rFonts w:ascii="Segoe UI" w:hAnsi="Segoe UI" w:cs="Segoe UI"/>
          <w:b/>
          <w:bCs/>
          <w:sz w:val="21"/>
          <w:szCs w:val="21"/>
        </w:rPr>
      </w:pPr>
    </w:p>
    <w:p w14:paraId="3BD567A6" w14:textId="77777777" w:rsidR="005C7F8E" w:rsidRPr="005C7F8E" w:rsidRDefault="005C7F8E" w:rsidP="005C7F8E">
      <w:pPr>
        <w:numPr>
          <w:ilvl w:val="0"/>
          <w:numId w:val="36"/>
        </w:numPr>
        <w:spacing w:line="276" w:lineRule="auto"/>
        <w:jc w:val="both"/>
        <w:rPr>
          <w:rFonts w:ascii="Segoe UI" w:hAnsi="Segoe UI" w:cs="Segoe UI"/>
          <w:b/>
          <w:bCs/>
          <w:sz w:val="21"/>
          <w:szCs w:val="21"/>
        </w:rPr>
      </w:pPr>
      <w:r>
        <w:rPr>
          <w:rFonts w:ascii="Segoe UI" w:hAnsi="Segoe UI" w:cs="Segoe UI"/>
          <w:sz w:val="21"/>
          <w:szCs w:val="21"/>
          <w:lang w:val="ga"/>
        </w:rPr>
        <w:t>Rannchuidíonn sé/sí go gníomhach leis an dóigh a bhforbraíonn an Coimisiún straitéisí agus beartais;</w:t>
      </w:r>
    </w:p>
    <w:p w14:paraId="04F62F30" w14:textId="77777777" w:rsidR="005C7F8E" w:rsidRPr="005C7F8E" w:rsidRDefault="005C7F8E" w:rsidP="005C7F8E">
      <w:pPr>
        <w:numPr>
          <w:ilvl w:val="0"/>
          <w:numId w:val="34"/>
        </w:numPr>
        <w:spacing w:line="276" w:lineRule="auto"/>
        <w:jc w:val="both"/>
        <w:rPr>
          <w:rFonts w:ascii="Segoe UI" w:hAnsi="Segoe UI" w:cs="Segoe UI"/>
          <w:sz w:val="21"/>
          <w:szCs w:val="21"/>
        </w:rPr>
      </w:pPr>
      <w:r>
        <w:rPr>
          <w:rFonts w:ascii="Segoe UI" w:hAnsi="Segoe UI" w:cs="Segoe UI"/>
          <w:sz w:val="21"/>
          <w:szCs w:val="21"/>
          <w:lang w:val="ga"/>
        </w:rPr>
        <w:t>Díríonn sé/sí ar ardleibhéil feidhmíochta a fhorbairt agus a chothú agus soláthraíonn sé/sí treallús ina leith, agus aghaidh á tabhairt ar aon fhadhbanna feidhmíochta de réir mar a thagann siad chun cinn;</w:t>
      </w:r>
    </w:p>
    <w:p w14:paraId="737CFCC8" w14:textId="77777777" w:rsidR="005C7F8E" w:rsidRPr="005C7F8E" w:rsidRDefault="005C7F8E" w:rsidP="005C7F8E">
      <w:pPr>
        <w:numPr>
          <w:ilvl w:val="0"/>
          <w:numId w:val="34"/>
        </w:numPr>
        <w:spacing w:line="276" w:lineRule="auto"/>
        <w:jc w:val="both"/>
        <w:rPr>
          <w:rFonts w:ascii="Segoe UI" w:hAnsi="Segoe UI" w:cs="Segoe UI"/>
          <w:sz w:val="21"/>
          <w:szCs w:val="21"/>
        </w:rPr>
      </w:pPr>
      <w:r>
        <w:rPr>
          <w:rFonts w:ascii="Segoe UI" w:hAnsi="Segoe UI" w:cs="Segoe UI"/>
          <w:sz w:val="21"/>
          <w:szCs w:val="21"/>
          <w:lang w:val="ga"/>
        </w:rPr>
        <w:t>Déanann sé/sí ionchur na foirne ina hiomláine a threorú agus a uasmhéadú;</w:t>
      </w:r>
    </w:p>
    <w:p w14:paraId="1CFA7547" w14:textId="77777777" w:rsidR="005C7F8E" w:rsidRPr="005C7F8E" w:rsidRDefault="005C7F8E" w:rsidP="005C7F8E">
      <w:pPr>
        <w:numPr>
          <w:ilvl w:val="0"/>
          <w:numId w:val="33"/>
        </w:numPr>
        <w:spacing w:line="276" w:lineRule="auto"/>
        <w:rPr>
          <w:rFonts w:ascii="Segoe UI" w:hAnsi="Segoe UI" w:cs="Segoe UI"/>
          <w:sz w:val="21"/>
          <w:szCs w:val="21"/>
        </w:rPr>
      </w:pPr>
      <w:r>
        <w:rPr>
          <w:rFonts w:ascii="Segoe UI" w:hAnsi="Segoe UI" w:cs="Segoe UI"/>
          <w:sz w:val="21"/>
          <w:szCs w:val="21"/>
          <w:lang w:val="ga"/>
        </w:rPr>
        <w:t>Sainíonn sé/sí cuspóirí/spriocanna go soiléir;</w:t>
      </w:r>
    </w:p>
    <w:p w14:paraId="4F71D891" w14:textId="77777777" w:rsidR="005C7F8E" w:rsidRPr="005C7F8E" w:rsidRDefault="005C7F8E" w:rsidP="005C7F8E">
      <w:pPr>
        <w:numPr>
          <w:ilvl w:val="0"/>
          <w:numId w:val="33"/>
        </w:numPr>
        <w:spacing w:line="276" w:lineRule="auto"/>
        <w:rPr>
          <w:rFonts w:ascii="Segoe UI" w:hAnsi="Segoe UI" w:cs="Segoe UI"/>
          <w:sz w:val="21"/>
          <w:szCs w:val="21"/>
        </w:rPr>
      </w:pPr>
      <w:r>
        <w:rPr>
          <w:rFonts w:ascii="Segoe UI" w:hAnsi="Segoe UI" w:cs="Segoe UI"/>
          <w:sz w:val="21"/>
          <w:szCs w:val="21"/>
          <w:lang w:val="ga"/>
        </w:rPr>
        <w:t>Tarmligeann sé/sí tascanna go héifeachtach, rud a spreagann úinéireacht a ghlacadh ar thascanna agus freagracht a ghlacadh astu;</w:t>
      </w:r>
    </w:p>
    <w:p w14:paraId="5D8E2038" w14:textId="77777777" w:rsidR="005C7F8E" w:rsidRPr="005C7F8E" w:rsidRDefault="005C7F8E" w:rsidP="005C7F8E">
      <w:pPr>
        <w:numPr>
          <w:ilvl w:val="0"/>
          <w:numId w:val="33"/>
        </w:numPr>
        <w:spacing w:line="276" w:lineRule="auto"/>
        <w:rPr>
          <w:rFonts w:ascii="Segoe UI" w:hAnsi="Segoe UI" w:cs="Segoe UI"/>
          <w:sz w:val="21"/>
          <w:szCs w:val="21"/>
        </w:rPr>
      </w:pPr>
      <w:r>
        <w:rPr>
          <w:rFonts w:ascii="Segoe UI" w:hAnsi="Segoe UI" w:cs="Segoe UI"/>
          <w:sz w:val="21"/>
          <w:szCs w:val="21"/>
          <w:lang w:val="ga"/>
        </w:rPr>
        <w:t>Déanann sé/sí cumas daoine eile a fhorbairt trí aiseolas, trí oiliúint agus trí dheiseanna a chruthú le haghaidh forbairt scileanna;</w:t>
      </w:r>
    </w:p>
    <w:p w14:paraId="3076F39D" w14:textId="77777777" w:rsidR="005C7F8E" w:rsidRPr="005C7F8E" w:rsidRDefault="005C7F8E" w:rsidP="005C7F8E">
      <w:pPr>
        <w:numPr>
          <w:ilvl w:val="0"/>
          <w:numId w:val="33"/>
        </w:numPr>
        <w:spacing w:line="276" w:lineRule="auto"/>
        <w:rPr>
          <w:rFonts w:ascii="Segoe UI" w:hAnsi="Segoe UI" w:cs="Segoe UI"/>
          <w:sz w:val="21"/>
          <w:szCs w:val="21"/>
        </w:rPr>
      </w:pPr>
      <w:r>
        <w:rPr>
          <w:rFonts w:ascii="Segoe UI" w:hAnsi="Segoe UI" w:cs="Segoe UI"/>
          <w:sz w:val="21"/>
          <w:szCs w:val="21"/>
          <w:lang w:val="ga"/>
        </w:rPr>
        <w:t>Sainaithníonn sé/sí deiseanna le bealaí nua nuálacha soláthair seirbhíse a shaothrú agus tapaíonn sé/sí na deiseanna sin.</w:t>
      </w:r>
    </w:p>
    <w:p w14:paraId="5E6C9DC2" w14:textId="77777777" w:rsidR="005C7F8E" w:rsidRPr="005C7F8E" w:rsidRDefault="005C7F8E" w:rsidP="005C7F8E">
      <w:pPr>
        <w:spacing w:line="276" w:lineRule="auto"/>
        <w:jc w:val="both"/>
        <w:rPr>
          <w:rFonts w:ascii="Segoe UI" w:hAnsi="Segoe UI" w:cs="Segoe UI"/>
          <w:sz w:val="21"/>
          <w:szCs w:val="21"/>
        </w:rPr>
      </w:pPr>
    </w:p>
    <w:p w14:paraId="07ECFF82" w14:textId="77777777" w:rsidR="005C7F8E" w:rsidRPr="005C7F8E" w:rsidRDefault="005C7F8E" w:rsidP="005C7F8E">
      <w:pPr>
        <w:spacing w:line="276" w:lineRule="auto"/>
        <w:jc w:val="both"/>
        <w:rPr>
          <w:rFonts w:ascii="Segoe UI" w:hAnsi="Segoe UI" w:cs="Segoe UI"/>
          <w:b/>
          <w:sz w:val="21"/>
          <w:szCs w:val="21"/>
        </w:rPr>
      </w:pPr>
      <w:r>
        <w:rPr>
          <w:rFonts w:ascii="Segoe UI" w:hAnsi="Segoe UI" w:cs="Segoe UI"/>
          <w:b/>
          <w:bCs/>
          <w:sz w:val="21"/>
          <w:szCs w:val="21"/>
          <w:lang w:val="ga"/>
        </w:rPr>
        <w:t xml:space="preserve">Scileanna Idirphearsanta agus Cumarsáide </w:t>
      </w:r>
    </w:p>
    <w:p w14:paraId="2A12E483" w14:textId="77777777" w:rsidR="005C7F8E" w:rsidRPr="005C7F8E" w:rsidRDefault="005C7F8E" w:rsidP="005C7F8E">
      <w:pPr>
        <w:spacing w:line="276" w:lineRule="auto"/>
        <w:jc w:val="both"/>
        <w:rPr>
          <w:rFonts w:ascii="Segoe UI" w:hAnsi="Segoe UI" w:cs="Segoe UI"/>
          <w:b/>
          <w:sz w:val="21"/>
          <w:szCs w:val="21"/>
        </w:rPr>
      </w:pPr>
    </w:p>
    <w:p w14:paraId="31D5379A"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t>Cuireann sé/sí faisnéis i láthair ar bhealach muiníneach, loighciúil agus éifeachtach ó bhéal agus i scríbhinn araon;</w:t>
      </w:r>
    </w:p>
    <w:p w14:paraId="5BC2E9C2"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t>Spreagann sé/sí plé oscailte cuiditheach ar shaincheisteanna oibre;</w:t>
      </w:r>
    </w:p>
    <w:p w14:paraId="5F8E9702"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t>Cuireann sé/sí obair bhuíne chun cinn;</w:t>
      </w:r>
    </w:p>
    <w:p w14:paraId="7C441844"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t>Cothaíonn sé/sí díriú láidir ar an úsáideoir deiridh in obair i réimse athchóiriú an dlí;</w:t>
      </w:r>
    </w:p>
    <w:p w14:paraId="5B63E229"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t>Déanann sé/sí líonra teagmhálaithe a chur le chéile agus a chothabháil chun réiteach fadhbanna nó comhroinnt faisnéise a éascú;</w:t>
      </w:r>
    </w:p>
    <w:p w14:paraId="21E829AB"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t>Tá eolas aige/aici ar chláir chuí TF a úsáid le haghaidh obair bhuíne, taighde agus eagarthóireacht a dhéanamh;</w:t>
      </w:r>
    </w:p>
    <w:p w14:paraId="629358BD" w14:textId="77777777" w:rsidR="005C7F8E" w:rsidRPr="005C7F8E" w:rsidRDefault="005C7F8E" w:rsidP="005C7F8E">
      <w:pPr>
        <w:numPr>
          <w:ilvl w:val="0"/>
          <w:numId w:val="30"/>
        </w:numPr>
        <w:spacing w:line="276" w:lineRule="auto"/>
        <w:rPr>
          <w:rFonts w:ascii="Segoe UI" w:hAnsi="Segoe UI" w:cs="Segoe UI"/>
          <w:sz w:val="21"/>
          <w:szCs w:val="21"/>
        </w:rPr>
      </w:pPr>
      <w:r>
        <w:rPr>
          <w:rFonts w:ascii="Segoe UI" w:hAnsi="Segoe UI" w:cs="Segoe UI"/>
          <w:sz w:val="21"/>
          <w:szCs w:val="21"/>
          <w:lang w:val="ga"/>
        </w:rPr>
        <w:lastRenderedPageBreak/>
        <w:t>Déanann sé/sí caidreamh éifeachtach le raon geallsealbhóirí.</w:t>
      </w:r>
    </w:p>
    <w:p w14:paraId="49C03FC6" w14:textId="77777777" w:rsidR="005C7F8E" w:rsidRPr="005C7F8E" w:rsidRDefault="005C7F8E" w:rsidP="005C7F8E">
      <w:pPr>
        <w:spacing w:line="276" w:lineRule="auto"/>
        <w:ind w:left="720"/>
        <w:rPr>
          <w:rFonts w:ascii="Segoe UI" w:hAnsi="Segoe UI" w:cs="Segoe UI"/>
          <w:sz w:val="21"/>
          <w:szCs w:val="21"/>
        </w:rPr>
      </w:pPr>
    </w:p>
    <w:p w14:paraId="6F5B6518" w14:textId="77777777" w:rsidR="005C7F8E" w:rsidRPr="005C7F8E" w:rsidRDefault="005C7F8E" w:rsidP="005C7F8E">
      <w:pPr>
        <w:spacing w:line="276" w:lineRule="auto"/>
        <w:rPr>
          <w:rFonts w:ascii="Segoe UI" w:hAnsi="Segoe UI" w:cs="Segoe UI"/>
          <w:sz w:val="21"/>
          <w:szCs w:val="21"/>
        </w:rPr>
      </w:pPr>
    </w:p>
    <w:p w14:paraId="20424594" w14:textId="77777777" w:rsidR="005C7F8E" w:rsidRPr="005C7F8E" w:rsidRDefault="005C7F8E" w:rsidP="005C7F8E">
      <w:pPr>
        <w:spacing w:line="276" w:lineRule="auto"/>
        <w:jc w:val="both"/>
        <w:rPr>
          <w:rFonts w:ascii="Segoe UI" w:hAnsi="Segoe UI" w:cs="Segoe UI"/>
          <w:b/>
          <w:sz w:val="21"/>
          <w:szCs w:val="21"/>
        </w:rPr>
      </w:pPr>
      <w:r>
        <w:rPr>
          <w:rFonts w:ascii="Segoe UI" w:hAnsi="Segoe UI" w:cs="Segoe UI"/>
          <w:b/>
          <w:bCs/>
          <w:sz w:val="21"/>
          <w:szCs w:val="21"/>
          <w:lang w:val="ga"/>
        </w:rPr>
        <w:t xml:space="preserve">Treallús agus Tiomantas do Luachanna Seirbhíse Poiblí </w:t>
      </w:r>
    </w:p>
    <w:p w14:paraId="2973FBFC" w14:textId="77777777" w:rsidR="005C7F8E" w:rsidRPr="005C7F8E" w:rsidRDefault="005C7F8E" w:rsidP="005C7F8E">
      <w:pPr>
        <w:numPr>
          <w:ilvl w:val="0"/>
          <w:numId w:val="29"/>
        </w:numPr>
        <w:spacing w:after="120" w:line="276" w:lineRule="auto"/>
        <w:ind w:left="777" w:hanging="357"/>
        <w:jc w:val="both"/>
        <w:rPr>
          <w:rFonts w:ascii="Segoe UI" w:hAnsi="Segoe UI" w:cs="Segoe UI"/>
          <w:b/>
          <w:sz w:val="21"/>
          <w:szCs w:val="21"/>
        </w:rPr>
      </w:pPr>
      <w:r>
        <w:rPr>
          <w:rFonts w:ascii="Segoe UI" w:hAnsi="Segoe UI" w:cs="Segoe UI"/>
          <w:sz w:val="21"/>
          <w:szCs w:val="21"/>
          <w:lang w:val="ga"/>
        </w:rPr>
        <w:t>Tá sé/sí féinspreagtha agus léiríonn sé/sí gur mian leis/léi feidhmiú ar ardleibhéal an t-am ar fad;</w:t>
      </w:r>
    </w:p>
    <w:p w14:paraId="6196B562" w14:textId="77777777" w:rsidR="005C7F8E" w:rsidRPr="005C7F8E" w:rsidRDefault="005C7F8E" w:rsidP="005C7F8E">
      <w:pPr>
        <w:numPr>
          <w:ilvl w:val="0"/>
          <w:numId w:val="29"/>
        </w:numPr>
        <w:spacing w:after="120" w:line="276" w:lineRule="auto"/>
        <w:ind w:left="777" w:hanging="357"/>
        <w:jc w:val="both"/>
        <w:rPr>
          <w:rFonts w:ascii="Segoe UI" w:hAnsi="Segoe UI" w:cs="Segoe UI"/>
          <w:sz w:val="21"/>
          <w:szCs w:val="21"/>
        </w:rPr>
      </w:pPr>
      <w:r>
        <w:rPr>
          <w:rFonts w:ascii="Segoe UI" w:hAnsi="Segoe UI" w:cs="Segoe UI"/>
          <w:sz w:val="21"/>
          <w:szCs w:val="21"/>
          <w:lang w:val="ga"/>
        </w:rPr>
        <w:t>Tá sé/sí ionraic macánta agus is féidir brath air/uirthi;</w:t>
      </w:r>
    </w:p>
    <w:p w14:paraId="6DB94B56" w14:textId="77777777" w:rsidR="005C7F8E" w:rsidRPr="005C7F8E" w:rsidRDefault="005C7F8E" w:rsidP="005C7F8E">
      <w:pPr>
        <w:numPr>
          <w:ilvl w:val="0"/>
          <w:numId w:val="29"/>
        </w:numPr>
        <w:spacing w:after="120" w:line="276" w:lineRule="auto"/>
        <w:ind w:left="777" w:hanging="357"/>
        <w:jc w:val="both"/>
        <w:rPr>
          <w:rFonts w:ascii="Segoe UI" w:hAnsi="Segoe UI" w:cs="Segoe UI"/>
          <w:sz w:val="21"/>
          <w:szCs w:val="21"/>
        </w:rPr>
      </w:pPr>
      <w:r>
        <w:rPr>
          <w:rFonts w:ascii="Segoe UI" w:hAnsi="Segoe UI" w:cs="Segoe UI"/>
          <w:sz w:val="21"/>
          <w:szCs w:val="21"/>
          <w:lang w:val="ga"/>
        </w:rPr>
        <w:t>Féachann sé/sí lena chinntiú gur praiticiúil, iomchuí, bunaithe ar réitigh agus dírithe ar úsáideoirí deiridh na reachtaíochta a bheidh na foilseacháin ón gCoimisiún i réimse athchóiriú an dlí;</w:t>
      </w:r>
    </w:p>
    <w:p w14:paraId="788C212B" w14:textId="77777777" w:rsidR="005C7F8E" w:rsidRPr="005C7F8E" w:rsidRDefault="005C7F8E" w:rsidP="005C7F8E">
      <w:pPr>
        <w:numPr>
          <w:ilvl w:val="0"/>
          <w:numId w:val="29"/>
        </w:numPr>
        <w:spacing w:after="120" w:line="276" w:lineRule="auto"/>
        <w:ind w:left="777" w:hanging="357"/>
        <w:jc w:val="both"/>
        <w:rPr>
          <w:rFonts w:ascii="Segoe UI" w:hAnsi="Segoe UI" w:cs="Segoe UI"/>
          <w:sz w:val="21"/>
          <w:szCs w:val="21"/>
        </w:rPr>
      </w:pPr>
      <w:r>
        <w:rPr>
          <w:rFonts w:ascii="Segoe UI" w:hAnsi="Segoe UI" w:cs="Segoe UI"/>
          <w:sz w:val="21"/>
          <w:szCs w:val="21"/>
          <w:lang w:val="ga"/>
        </w:rPr>
        <w:t>Cothaíonn sé/sí na caighdeáin is airde eitice agus ionracais trí cheannaireacht eiseamláireach a thaispeáint.</w:t>
      </w:r>
    </w:p>
    <w:p w14:paraId="32E1636F" w14:textId="77777777" w:rsidR="005C7F8E" w:rsidRPr="005C7F8E" w:rsidRDefault="005C7F8E" w:rsidP="005C7F8E">
      <w:pPr>
        <w:tabs>
          <w:tab w:val="left" w:pos="-720"/>
        </w:tabs>
        <w:suppressAutoHyphens/>
        <w:ind w:right="-1"/>
        <w:jc w:val="both"/>
        <w:rPr>
          <w:rFonts w:ascii="Segoe UI" w:hAnsi="Segoe UI" w:cs="Segoe UI"/>
          <w:b/>
          <w:sz w:val="21"/>
          <w:szCs w:val="21"/>
        </w:rPr>
      </w:pPr>
    </w:p>
    <w:p w14:paraId="0C3FE26F" w14:textId="77777777" w:rsidR="005C7F8E" w:rsidRPr="00836508" w:rsidRDefault="005C7F8E" w:rsidP="0050134D">
      <w:pPr>
        <w:rPr>
          <w:rFonts w:ascii="Calibri" w:hAnsi="Calibri" w:cs="Calibri"/>
          <w:sz w:val="22"/>
          <w:szCs w:val="22"/>
        </w:rPr>
      </w:pPr>
    </w:p>
    <w:sectPr w:rsidR="005C7F8E" w:rsidRPr="00836508" w:rsidSect="009933AE">
      <w:footerReference w:type="default" r:id="rId26"/>
      <w:endnotePr>
        <w:numFmt w:val="decimal"/>
      </w:endnotePr>
      <w:pgSz w:w="11907" w:h="16840" w:code="9"/>
      <w:pgMar w:top="964" w:right="1418" w:bottom="737" w:left="1276" w:header="284"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B10B" w14:textId="77777777" w:rsidR="00B43D35" w:rsidRDefault="00B43D35">
      <w:r>
        <w:separator/>
      </w:r>
    </w:p>
  </w:endnote>
  <w:endnote w:type="continuationSeparator" w:id="0">
    <w:p w14:paraId="75A4DE3F" w14:textId="77777777" w:rsidR="00B43D35" w:rsidRDefault="00B4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3FC7" w14:textId="4448274C" w:rsidR="00756086" w:rsidRPr="00E0396D" w:rsidRDefault="00756086">
    <w:pPr>
      <w:pStyle w:val="Footer"/>
      <w:jc w:val="right"/>
      <w:rPr>
        <w:rFonts w:ascii="Arial" w:hAnsi="Arial" w:cs="Arial"/>
        <w:sz w:val="22"/>
        <w:szCs w:val="22"/>
      </w:rPr>
    </w:pPr>
    <w:r>
      <w:rPr>
        <w:rFonts w:ascii="Arial" w:hAnsi="Arial" w:cs="Arial"/>
        <w:sz w:val="22"/>
        <w:szCs w:val="22"/>
        <w:lang w:val="ga"/>
      </w:rPr>
      <w:fldChar w:fldCharType="begin"/>
    </w:r>
    <w:r>
      <w:rPr>
        <w:rFonts w:ascii="Arial" w:hAnsi="Arial" w:cs="Arial"/>
        <w:sz w:val="22"/>
        <w:szCs w:val="22"/>
        <w:lang w:val="ga"/>
      </w:rPr>
      <w:instrText xml:space="preserve"> PAGE   \* MERGEFORMAT </w:instrText>
    </w:r>
    <w:r>
      <w:rPr>
        <w:rFonts w:ascii="Arial" w:hAnsi="Arial" w:cs="Arial"/>
        <w:sz w:val="22"/>
        <w:szCs w:val="22"/>
        <w:lang w:val="ga"/>
      </w:rPr>
      <w:fldChar w:fldCharType="separate"/>
    </w:r>
    <w:r>
      <w:rPr>
        <w:rFonts w:ascii="Arial" w:hAnsi="Arial" w:cs="Arial"/>
        <w:noProof/>
        <w:sz w:val="22"/>
        <w:szCs w:val="22"/>
        <w:lang w:val="ga"/>
      </w:rPr>
      <w:t>9</w:t>
    </w:r>
    <w:r>
      <w:rPr>
        <w:rFonts w:ascii="Arial" w:hAnsi="Arial" w:cs="Arial"/>
        <w:sz w:val="22"/>
        <w:szCs w:val="22"/>
        <w:lang w:val="ga"/>
      </w:rPr>
      <w:fldChar w:fldCharType="end"/>
    </w:r>
  </w:p>
  <w:p w14:paraId="22C07822" w14:textId="77777777" w:rsidR="00756086" w:rsidRDefault="00756086">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CBB9" w14:textId="77777777" w:rsidR="00B43D35" w:rsidRDefault="00B43D35">
      <w:r>
        <w:separator/>
      </w:r>
    </w:p>
  </w:footnote>
  <w:footnote w:type="continuationSeparator" w:id="0">
    <w:p w14:paraId="7CB76B22" w14:textId="77777777" w:rsidR="00B43D35" w:rsidRDefault="00B43D35">
      <w:r>
        <w:continuationSeparator/>
      </w:r>
    </w:p>
  </w:footnote>
  <w:footnote w:id="1">
    <w:p w14:paraId="42B6DA62" w14:textId="77777777" w:rsidR="00122321" w:rsidRPr="00000CD7" w:rsidRDefault="00122321" w:rsidP="00122321">
      <w:pPr>
        <w:pStyle w:val="FootnoteText"/>
      </w:pPr>
      <w:r>
        <w:rPr>
          <w:rStyle w:val="FootnoteReference"/>
          <w:lang w:val="ga"/>
        </w:rPr>
        <w:footnoteRef/>
      </w:r>
      <w:r>
        <w:rPr>
          <w:lang w:val="ga"/>
        </w:rPr>
        <w:t xml:space="preserve"> </w:t>
      </w:r>
      <w:r>
        <w:rPr>
          <w:rFonts w:asciiTheme="minorHAnsi" w:hAnsiTheme="minorHAnsi"/>
          <w:i/>
          <w:iCs/>
          <w:color w:val="000000" w:themeColor="text1"/>
          <w:sz w:val="22"/>
          <w:szCs w:val="22"/>
          <w:lang w:val="ga"/>
        </w:rPr>
        <w:t>Tabhair faoi deara go nglactar le víosa Airteagal 50 CAE, a tháinig in ionad Stampa 4 EUFAM tar éis an Bhreatimeachta, mar choibhéis le Stampa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Symbol" w:hAnsi="Symbol"/>
      </w:rPr>
    </w:lvl>
  </w:abstractNum>
  <w:abstractNum w:abstractNumId="7"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8" w15:restartNumberingAfterBreak="0">
    <w:nsid w:val="00713068"/>
    <w:multiLevelType w:val="hybridMultilevel"/>
    <w:tmpl w:val="02EEA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3120037"/>
    <w:multiLevelType w:val="hybridMultilevel"/>
    <w:tmpl w:val="B414C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4030425"/>
    <w:multiLevelType w:val="hybridMultilevel"/>
    <w:tmpl w:val="4142D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3" w15:restartNumberingAfterBreak="0">
    <w:nsid w:val="0DEE24D3"/>
    <w:multiLevelType w:val="hybridMultilevel"/>
    <w:tmpl w:val="611E2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E7843B7"/>
    <w:multiLevelType w:val="hybridMultilevel"/>
    <w:tmpl w:val="021064EC"/>
    <w:lvl w:ilvl="0" w:tplc="8560134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F4872DA"/>
    <w:multiLevelType w:val="hybridMultilevel"/>
    <w:tmpl w:val="7698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4B1B9F"/>
    <w:multiLevelType w:val="hybridMultilevel"/>
    <w:tmpl w:val="7BD04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65A2BBA"/>
    <w:multiLevelType w:val="hybridMultilevel"/>
    <w:tmpl w:val="8160B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7F95F99"/>
    <w:multiLevelType w:val="hybridMultilevel"/>
    <w:tmpl w:val="B31827F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193E18B9"/>
    <w:multiLevelType w:val="hybridMultilevel"/>
    <w:tmpl w:val="6254B11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CB6223C"/>
    <w:multiLevelType w:val="hybridMultilevel"/>
    <w:tmpl w:val="154C7DC6"/>
    <w:lvl w:ilvl="0" w:tplc="18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222E7853"/>
    <w:multiLevelType w:val="hybridMultilevel"/>
    <w:tmpl w:val="D1928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2AFC4F6E"/>
    <w:multiLevelType w:val="hybridMultilevel"/>
    <w:tmpl w:val="F272C3C0"/>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3D111B5"/>
    <w:multiLevelType w:val="hybridMultilevel"/>
    <w:tmpl w:val="08863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4001F07"/>
    <w:multiLevelType w:val="hybridMultilevel"/>
    <w:tmpl w:val="207CA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ADD785C"/>
    <w:multiLevelType w:val="hybridMultilevel"/>
    <w:tmpl w:val="506A4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D243BB2"/>
    <w:multiLevelType w:val="multilevel"/>
    <w:tmpl w:val="D7A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3FC36252"/>
    <w:multiLevelType w:val="hybridMultilevel"/>
    <w:tmpl w:val="569AD47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2" w15:restartNumberingAfterBreak="0">
    <w:nsid w:val="407E73DD"/>
    <w:multiLevelType w:val="hybridMultilevel"/>
    <w:tmpl w:val="4E28E846"/>
    <w:lvl w:ilvl="0" w:tplc="3880F49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22F50B4"/>
    <w:multiLevelType w:val="hybridMultilevel"/>
    <w:tmpl w:val="F9F4A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D0274A"/>
    <w:multiLevelType w:val="hybridMultilevel"/>
    <w:tmpl w:val="FB767AB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5" w15:restartNumberingAfterBreak="0">
    <w:nsid w:val="556964CE"/>
    <w:multiLevelType w:val="hybridMultilevel"/>
    <w:tmpl w:val="E88A7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1E0B87"/>
    <w:multiLevelType w:val="hybridMultilevel"/>
    <w:tmpl w:val="EA58F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A497679"/>
    <w:multiLevelType w:val="hybridMultilevel"/>
    <w:tmpl w:val="1E0037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5B6611A6"/>
    <w:multiLevelType w:val="hybridMultilevel"/>
    <w:tmpl w:val="3B9AE994"/>
    <w:lvl w:ilvl="0" w:tplc="90C69594">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1F37D3E"/>
    <w:multiLevelType w:val="hybridMultilevel"/>
    <w:tmpl w:val="CD6E8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C671CC"/>
    <w:multiLevelType w:val="hybridMultilevel"/>
    <w:tmpl w:val="EAC05D6C"/>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6203002"/>
    <w:multiLevelType w:val="hybridMultilevel"/>
    <w:tmpl w:val="0FE4F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686953CF"/>
    <w:multiLevelType w:val="hybridMultilevel"/>
    <w:tmpl w:val="F64C7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181BEC"/>
    <w:multiLevelType w:val="multilevel"/>
    <w:tmpl w:val="AE6AB112"/>
    <w:lvl w:ilvl="0">
      <w:start w:val="1"/>
      <w:numFmt w:val="decimal"/>
      <w:pStyle w:val="AC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C1C3E1C"/>
    <w:multiLevelType w:val="hybridMultilevel"/>
    <w:tmpl w:val="7C0C5A8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6" w15:restartNumberingAfterBreak="0">
    <w:nsid w:val="739B5DA9"/>
    <w:multiLevelType w:val="hybridMultilevel"/>
    <w:tmpl w:val="718C6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C829A0"/>
    <w:multiLevelType w:val="hybridMultilevel"/>
    <w:tmpl w:val="5860EC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6C01F8"/>
    <w:multiLevelType w:val="multilevel"/>
    <w:tmpl w:val="60C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05794">
    <w:abstractNumId w:val="46"/>
  </w:num>
  <w:num w:numId="2" w16cid:durableId="17045040">
    <w:abstractNumId w:val="43"/>
  </w:num>
  <w:num w:numId="3" w16cid:durableId="623344356">
    <w:abstractNumId w:val="29"/>
  </w:num>
  <w:num w:numId="4" w16cid:durableId="1409687164">
    <w:abstractNumId w:val="49"/>
  </w:num>
  <w:num w:numId="5" w16cid:durableId="2006275064">
    <w:abstractNumId w:val="33"/>
  </w:num>
  <w:num w:numId="6" w16cid:durableId="1773477939">
    <w:abstractNumId w:val="15"/>
  </w:num>
  <w:num w:numId="7" w16cid:durableId="184102184">
    <w:abstractNumId w:val="42"/>
  </w:num>
  <w:num w:numId="8" w16cid:durableId="1731608486">
    <w:abstractNumId w:val="41"/>
  </w:num>
  <w:num w:numId="9" w16cid:durableId="1075711554">
    <w:abstractNumId w:val="25"/>
  </w:num>
  <w:num w:numId="10" w16cid:durableId="2090885721">
    <w:abstractNumId w:val="31"/>
  </w:num>
  <w:num w:numId="11" w16cid:durableId="1603607396">
    <w:abstractNumId w:val="14"/>
  </w:num>
  <w:num w:numId="12" w16cid:durableId="1624800073">
    <w:abstractNumId w:val="32"/>
  </w:num>
  <w:num w:numId="13" w16cid:durableId="1567645133">
    <w:abstractNumId w:val="10"/>
  </w:num>
  <w:num w:numId="14" w16cid:durableId="1447046649">
    <w:abstractNumId w:val="28"/>
  </w:num>
  <w:num w:numId="15" w16cid:durableId="1851410319">
    <w:abstractNumId w:val="8"/>
  </w:num>
  <w:num w:numId="16" w16cid:durableId="224488464">
    <w:abstractNumId w:val="35"/>
  </w:num>
  <w:num w:numId="17" w16cid:durableId="1664433348">
    <w:abstractNumId w:val="47"/>
  </w:num>
  <w:num w:numId="18" w16cid:durableId="99448063">
    <w:abstractNumId w:val="37"/>
  </w:num>
  <w:num w:numId="19" w16cid:durableId="1127702315">
    <w:abstractNumId w:val="9"/>
  </w:num>
  <w:num w:numId="20" w16cid:durableId="595753755">
    <w:abstractNumId w:val="39"/>
  </w:num>
  <w:num w:numId="21" w16cid:durableId="1075205256">
    <w:abstractNumId w:val="34"/>
  </w:num>
  <w:num w:numId="22" w16cid:durableId="2052024909">
    <w:abstractNumId w:val="19"/>
  </w:num>
  <w:num w:numId="23" w16cid:durableId="1181774714">
    <w:abstractNumId w:val="44"/>
  </w:num>
  <w:num w:numId="24" w16cid:durableId="248585738">
    <w:abstractNumId w:val="38"/>
  </w:num>
  <w:num w:numId="25" w16cid:durableId="1903904114">
    <w:abstractNumId w:val="13"/>
  </w:num>
  <w:num w:numId="26" w16cid:durableId="603541666">
    <w:abstractNumId w:val="23"/>
  </w:num>
  <w:num w:numId="27" w16cid:durableId="268396709">
    <w:abstractNumId w:val="40"/>
  </w:num>
  <w:num w:numId="28" w16cid:durableId="14322380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45089">
    <w:abstractNumId w:val="18"/>
  </w:num>
  <w:num w:numId="30" w16cid:durableId="1082869069">
    <w:abstractNumId w:val="48"/>
  </w:num>
  <w:num w:numId="31" w16cid:durableId="955599127">
    <w:abstractNumId w:val="20"/>
  </w:num>
  <w:num w:numId="32" w16cid:durableId="1939605167">
    <w:abstractNumId w:val="27"/>
  </w:num>
  <w:num w:numId="33" w16cid:durableId="401297180">
    <w:abstractNumId w:val="17"/>
  </w:num>
  <w:num w:numId="34" w16cid:durableId="1965888296">
    <w:abstractNumId w:val="22"/>
  </w:num>
  <w:num w:numId="35" w16cid:durableId="366638899">
    <w:abstractNumId w:val="36"/>
  </w:num>
  <w:num w:numId="36" w16cid:durableId="1920092641">
    <w:abstractNumId w:val="26"/>
  </w:num>
  <w:num w:numId="37" w16cid:durableId="498545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7274113">
    <w:abstractNumId w:val="24"/>
  </w:num>
  <w:num w:numId="39" w16cid:durableId="10396693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617609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2845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560637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D9"/>
    <w:rsid w:val="0000022C"/>
    <w:rsid w:val="0000251B"/>
    <w:rsid w:val="00003F05"/>
    <w:rsid w:val="00010383"/>
    <w:rsid w:val="0001093D"/>
    <w:rsid w:val="00012604"/>
    <w:rsid w:val="000209B6"/>
    <w:rsid w:val="000220CC"/>
    <w:rsid w:val="00022CD1"/>
    <w:rsid w:val="00031D6C"/>
    <w:rsid w:val="000334EF"/>
    <w:rsid w:val="000353FC"/>
    <w:rsid w:val="00037EED"/>
    <w:rsid w:val="0004167B"/>
    <w:rsid w:val="0004496C"/>
    <w:rsid w:val="000516EB"/>
    <w:rsid w:val="000555C2"/>
    <w:rsid w:val="00056CA6"/>
    <w:rsid w:val="00060E3B"/>
    <w:rsid w:val="00070084"/>
    <w:rsid w:val="00072A50"/>
    <w:rsid w:val="00076E27"/>
    <w:rsid w:val="0008369C"/>
    <w:rsid w:val="0008411A"/>
    <w:rsid w:val="000A0B11"/>
    <w:rsid w:val="000A25A2"/>
    <w:rsid w:val="000A3E3D"/>
    <w:rsid w:val="000A6F08"/>
    <w:rsid w:val="000A725E"/>
    <w:rsid w:val="000B184A"/>
    <w:rsid w:val="000B234B"/>
    <w:rsid w:val="000B40A9"/>
    <w:rsid w:val="000C23D6"/>
    <w:rsid w:val="000C417D"/>
    <w:rsid w:val="000C6F4E"/>
    <w:rsid w:val="000C7AF1"/>
    <w:rsid w:val="000D25AE"/>
    <w:rsid w:val="000D3E40"/>
    <w:rsid w:val="000D4FC2"/>
    <w:rsid w:val="000D5D4A"/>
    <w:rsid w:val="000D64E4"/>
    <w:rsid w:val="000E36A6"/>
    <w:rsid w:val="000E6564"/>
    <w:rsid w:val="000F242F"/>
    <w:rsid w:val="000F5390"/>
    <w:rsid w:val="000F5CA1"/>
    <w:rsid w:val="000F741C"/>
    <w:rsid w:val="00102ED4"/>
    <w:rsid w:val="00103D7F"/>
    <w:rsid w:val="00110D50"/>
    <w:rsid w:val="00112573"/>
    <w:rsid w:val="00112838"/>
    <w:rsid w:val="00115C14"/>
    <w:rsid w:val="00116D92"/>
    <w:rsid w:val="00117DCD"/>
    <w:rsid w:val="00120707"/>
    <w:rsid w:val="00121268"/>
    <w:rsid w:val="00121778"/>
    <w:rsid w:val="00122321"/>
    <w:rsid w:val="00134E06"/>
    <w:rsid w:val="0014249B"/>
    <w:rsid w:val="0015250C"/>
    <w:rsid w:val="00156527"/>
    <w:rsid w:val="001575EA"/>
    <w:rsid w:val="00160A1C"/>
    <w:rsid w:val="001611AA"/>
    <w:rsid w:val="00161DD5"/>
    <w:rsid w:val="001623E9"/>
    <w:rsid w:val="00163B35"/>
    <w:rsid w:val="00171421"/>
    <w:rsid w:val="00173648"/>
    <w:rsid w:val="00173A3B"/>
    <w:rsid w:val="00176FA7"/>
    <w:rsid w:val="00185250"/>
    <w:rsid w:val="00186E60"/>
    <w:rsid w:val="00191283"/>
    <w:rsid w:val="00193044"/>
    <w:rsid w:val="001A14FE"/>
    <w:rsid w:val="001A28F3"/>
    <w:rsid w:val="001A57EB"/>
    <w:rsid w:val="001A58B8"/>
    <w:rsid w:val="001A638C"/>
    <w:rsid w:val="001A7A63"/>
    <w:rsid w:val="001B0389"/>
    <w:rsid w:val="001B2173"/>
    <w:rsid w:val="001B25C9"/>
    <w:rsid w:val="001B5302"/>
    <w:rsid w:val="001B5CDA"/>
    <w:rsid w:val="001B6F62"/>
    <w:rsid w:val="001C0A21"/>
    <w:rsid w:val="001C321E"/>
    <w:rsid w:val="001D1FEE"/>
    <w:rsid w:val="001D5A49"/>
    <w:rsid w:val="001D632B"/>
    <w:rsid w:val="001E0427"/>
    <w:rsid w:val="001E563F"/>
    <w:rsid w:val="001E675D"/>
    <w:rsid w:val="001E6AC0"/>
    <w:rsid w:val="001E6B16"/>
    <w:rsid w:val="001E77C9"/>
    <w:rsid w:val="001F0112"/>
    <w:rsid w:val="001F77DF"/>
    <w:rsid w:val="0020023A"/>
    <w:rsid w:val="00201774"/>
    <w:rsid w:val="00203C41"/>
    <w:rsid w:val="00205B7E"/>
    <w:rsid w:val="00210A9B"/>
    <w:rsid w:val="00214539"/>
    <w:rsid w:val="00215826"/>
    <w:rsid w:val="002367CE"/>
    <w:rsid w:val="00240781"/>
    <w:rsid w:val="00241E37"/>
    <w:rsid w:val="00242141"/>
    <w:rsid w:val="00253C50"/>
    <w:rsid w:val="00254848"/>
    <w:rsid w:val="00260BDB"/>
    <w:rsid w:val="002627B2"/>
    <w:rsid w:val="00267EEC"/>
    <w:rsid w:val="00271D51"/>
    <w:rsid w:val="0027215E"/>
    <w:rsid w:val="00277BD0"/>
    <w:rsid w:val="002857F4"/>
    <w:rsid w:val="0028702A"/>
    <w:rsid w:val="00293DBA"/>
    <w:rsid w:val="002A13BB"/>
    <w:rsid w:val="002B00B7"/>
    <w:rsid w:val="002B0598"/>
    <w:rsid w:val="002B277F"/>
    <w:rsid w:val="002B2E2B"/>
    <w:rsid w:val="002B4844"/>
    <w:rsid w:val="002B5784"/>
    <w:rsid w:val="002C2B7A"/>
    <w:rsid w:val="002C2D46"/>
    <w:rsid w:val="002D2A76"/>
    <w:rsid w:val="002D2D29"/>
    <w:rsid w:val="002E1C43"/>
    <w:rsid w:val="002E2DF3"/>
    <w:rsid w:val="002E34C2"/>
    <w:rsid w:val="002E4780"/>
    <w:rsid w:val="002F214C"/>
    <w:rsid w:val="002F399F"/>
    <w:rsid w:val="002F40E9"/>
    <w:rsid w:val="002F4B7F"/>
    <w:rsid w:val="002F7A22"/>
    <w:rsid w:val="003025DF"/>
    <w:rsid w:val="00306275"/>
    <w:rsid w:val="003063B6"/>
    <w:rsid w:val="00312F30"/>
    <w:rsid w:val="00315754"/>
    <w:rsid w:val="00315A74"/>
    <w:rsid w:val="003165DA"/>
    <w:rsid w:val="003206C8"/>
    <w:rsid w:val="00322A1F"/>
    <w:rsid w:val="00323425"/>
    <w:rsid w:val="0033140D"/>
    <w:rsid w:val="00332063"/>
    <w:rsid w:val="003347F6"/>
    <w:rsid w:val="00343571"/>
    <w:rsid w:val="0034627C"/>
    <w:rsid w:val="0034749E"/>
    <w:rsid w:val="00352D89"/>
    <w:rsid w:val="0035667C"/>
    <w:rsid w:val="00363532"/>
    <w:rsid w:val="003635E0"/>
    <w:rsid w:val="0036410C"/>
    <w:rsid w:val="0036433B"/>
    <w:rsid w:val="00365445"/>
    <w:rsid w:val="00365713"/>
    <w:rsid w:val="00367721"/>
    <w:rsid w:val="00371C9A"/>
    <w:rsid w:val="00371D09"/>
    <w:rsid w:val="00377CBF"/>
    <w:rsid w:val="00381D97"/>
    <w:rsid w:val="003851D8"/>
    <w:rsid w:val="00386F49"/>
    <w:rsid w:val="0038788B"/>
    <w:rsid w:val="00390A8D"/>
    <w:rsid w:val="00392B73"/>
    <w:rsid w:val="00397E55"/>
    <w:rsid w:val="003A186A"/>
    <w:rsid w:val="003A278C"/>
    <w:rsid w:val="003A47AC"/>
    <w:rsid w:val="003A5D50"/>
    <w:rsid w:val="003A6B19"/>
    <w:rsid w:val="003A6D61"/>
    <w:rsid w:val="003B1C63"/>
    <w:rsid w:val="003B5C72"/>
    <w:rsid w:val="003C0D08"/>
    <w:rsid w:val="003C482D"/>
    <w:rsid w:val="003C7858"/>
    <w:rsid w:val="003D6101"/>
    <w:rsid w:val="003D781F"/>
    <w:rsid w:val="003D7BEF"/>
    <w:rsid w:val="003E53D0"/>
    <w:rsid w:val="003E6152"/>
    <w:rsid w:val="003F0341"/>
    <w:rsid w:val="003F19E2"/>
    <w:rsid w:val="003F6776"/>
    <w:rsid w:val="003F6F1C"/>
    <w:rsid w:val="00402F88"/>
    <w:rsid w:val="00403449"/>
    <w:rsid w:val="00415FD9"/>
    <w:rsid w:val="00417561"/>
    <w:rsid w:val="00422524"/>
    <w:rsid w:val="004239E3"/>
    <w:rsid w:val="00425B46"/>
    <w:rsid w:val="0042741C"/>
    <w:rsid w:val="0043240A"/>
    <w:rsid w:val="00432580"/>
    <w:rsid w:val="00432B90"/>
    <w:rsid w:val="004421A3"/>
    <w:rsid w:val="00446380"/>
    <w:rsid w:val="00453E8B"/>
    <w:rsid w:val="0045488A"/>
    <w:rsid w:val="00461B2C"/>
    <w:rsid w:val="00463484"/>
    <w:rsid w:val="0046583D"/>
    <w:rsid w:val="00465981"/>
    <w:rsid w:val="004660D9"/>
    <w:rsid w:val="0046725C"/>
    <w:rsid w:val="00467BB0"/>
    <w:rsid w:val="00467CD7"/>
    <w:rsid w:val="00472DBF"/>
    <w:rsid w:val="00477A6C"/>
    <w:rsid w:val="00477E5C"/>
    <w:rsid w:val="004818AE"/>
    <w:rsid w:val="00482DD1"/>
    <w:rsid w:val="00492B29"/>
    <w:rsid w:val="004A0C9A"/>
    <w:rsid w:val="004A396E"/>
    <w:rsid w:val="004A3E5E"/>
    <w:rsid w:val="004B0DD5"/>
    <w:rsid w:val="004B354D"/>
    <w:rsid w:val="004C13B1"/>
    <w:rsid w:val="004C6A23"/>
    <w:rsid w:val="004D0015"/>
    <w:rsid w:val="004D129F"/>
    <w:rsid w:val="004E0084"/>
    <w:rsid w:val="004E06BE"/>
    <w:rsid w:val="004E30C5"/>
    <w:rsid w:val="004E36D6"/>
    <w:rsid w:val="004E5BE1"/>
    <w:rsid w:val="004E709B"/>
    <w:rsid w:val="004F0143"/>
    <w:rsid w:val="004F1606"/>
    <w:rsid w:val="004F22DE"/>
    <w:rsid w:val="004F309C"/>
    <w:rsid w:val="004F37B8"/>
    <w:rsid w:val="004F3A72"/>
    <w:rsid w:val="0050134D"/>
    <w:rsid w:val="005033EC"/>
    <w:rsid w:val="0050412D"/>
    <w:rsid w:val="005050F4"/>
    <w:rsid w:val="0051183D"/>
    <w:rsid w:val="00512876"/>
    <w:rsid w:val="00515C8E"/>
    <w:rsid w:val="00522C22"/>
    <w:rsid w:val="005307E3"/>
    <w:rsid w:val="005308C3"/>
    <w:rsid w:val="00530DF4"/>
    <w:rsid w:val="00534800"/>
    <w:rsid w:val="00536265"/>
    <w:rsid w:val="00536EF1"/>
    <w:rsid w:val="005470EE"/>
    <w:rsid w:val="00550F7A"/>
    <w:rsid w:val="005515DE"/>
    <w:rsid w:val="00553763"/>
    <w:rsid w:val="005618AA"/>
    <w:rsid w:val="0057087A"/>
    <w:rsid w:val="0057364F"/>
    <w:rsid w:val="00573AE7"/>
    <w:rsid w:val="00575380"/>
    <w:rsid w:val="00576725"/>
    <w:rsid w:val="0058082D"/>
    <w:rsid w:val="005812FD"/>
    <w:rsid w:val="00581C51"/>
    <w:rsid w:val="00581EE9"/>
    <w:rsid w:val="0058273C"/>
    <w:rsid w:val="00584662"/>
    <w:rsid w:val="00586187"/>
    <w:rsid w:val="00587A41"/>
    <w:rsid w:val="005946E8"/>
    <w:rsid w:val="00594FCB"/>
    <w:rsid w:val="00595E64"/>
    <w:rsid w:val="005A0EBD"/>
    <w:rsid w:val="005A31C4"/>
    <w:rsid w:val="005A4718"/>
    <w:rsid w:val="005A57F0"/>
    <w:rsid w:val="005B1A79"/>
    <w:rsid w:val="005B3731"/>
    <w:rsid w:val="005B54CF"/>
    <w:rsid w:val="005B7C75"/>
    <w:rsid w:val="005C5402"/>
    <w:rsid w:val="005C5668"/>
    <w:rsid w:val="005C7F8E"/>
    <w:rsid w:val="005D2D8B"/>
    <w:rsid w:val="005D5858"/>
    <w:rsid w:val="005D5D18"/>
    <w:rsid w:val="005D630B"/>
    <w:rsid w:val="005D6E83"/>
    <w:rsid w:val="005D71DE"/>
    <w:rsid w:val="005E04B8"/>
    <w:rsid w:val="005E650B"/>
    <w:rsid w:val="005F700D"/>
    <w:rsid w:val="00601844"/>
    <w:rsid w:val="0060611F"/>
    <w:rsid w:val="006109D6"/>
    <w:rsid w:val="00613B1F"/>
    <w:rsid w:val="00617849"/>
    <w:rsid w:val="00617DE7"/>
    <w:rsid w:val="00621E1B"/>
    <w:rsid w:val="00623B7B"/>
    <w:rsid w:val="0063107C"/>
    <w:rsid w:val="00631B78"/>
    <w:rsid w:val="006324E9"/>
    <w:rsid w:val="00633B6B"/>
    <w:rsid w:val="00634D3A"/>
    <w:rsid w:val="0063547F"/>
    <w:rsid w:val="00637F73"/>
    <w:rsid w:val="00640937"/>
    <w:rsid w:val="00645F9A"/>
    <w:rsid w:val="00651E23"/>
    <w:rsid w:val="00656D3C"/>
    <w:rsid w:val="00671EE1"/>
    <w:rsid w:val="006834EB"/>
    <w:rsid w:val="00691E8E"/>
    <w:rsid w:val="006934ED"/>
    <w:rsid w:val="00695011"/>
    <w:rsid w:val="0069696E"/>
    <w:rsid w:val="00697288"/>
    <w:rsid w:val="006A20FB"/>
    <w:rsid w:val="006A6897"/>
    <w:rsid w:val="006A781E"/>
    <w:rsid w:val="006B2145"/>
    <w:rsid w:val="006B4DD6"/>
    <w:rsid w:val="006B63E1"/>
    <w:rsid w:val="006B6AC5"/>
    <w:rsid w:val="006C3AE3"/>
    <w:rsid w:val="006C3E92"/>
    <w:rsid w:val="006C5F3E"/>
    <w:rsid w:val="006C67C3"/>
    <w:rsid w:val="006C7713"/>
    <w:rsid w:val="006D1710"/>
    <w:rsid w:val="006D26B8"/>
    <w:rsid w:val="006D524E"/>
    <w:rsid w:val="006D5CB6"/>
    <w:rsid w:val="006E1B1B"/>
    <w:rsid w:val="006E2F55"/>
    <w:rsid w:val="006E430C"/>
    <w:rsid w:val="006E60B2"/>
    <w:rsid w:val="006F0C30"/>
    <w:rsid w:val="006F2BD0"/>
    <w:rsid w:val="006F5B1C"/>
    <w:rsid w:val="00702372"/>
    <w:rsid w:val="007025D8"/>
    <w:rsid w:val="00710315"/>
    <w:rsid w:val="00711704"/>
    <w:rsid w:val="007148F6"/>
    <w:rsid w:val="00714FCB"/>
    <w:rsid w:val="0072040C"/>
    <w:rsid w:val="00723CCE"/>
    <w:rsid w:val="00723DF3"/>
    <w:rsid w:val="00723FA1"/>
    <w:rsid w:val="00724817"/>
    <w:rsid w:val="007305D5"/>
    <w:rsid w:val="00737314"/>
    <w:rsid w:val="00741C0D"/>
    <w:rsid w:val="007438CF"/>
    <w:rsid w:val="007460F9"/>
    <w:rsid w:val="007462CB"/>
    <w:rsid w:val="00747110"/>
    <w:rsid w:val="007514CB"/>
    <w:rsid w:val="007545A5"/>
    <w:rsid w:val="00756086"/>
    <w:rsid w:val="00760124"/>
    <w:rsid w:val="00760E01"/>
    <w:rsid w:val="0076784A"/>
    <w:rsid w:val="007713A1"/>
    <w:rsid w:val="00771AD3"/>
    <w:rsid w:val="007747D5"/>
    <w:rsid w:val="00774963"/>
    <w:rsid w:val="00774DAE"/>
    <w:rsid w:val="00775C08"/>
    <w:rsid w:val="00780ED0"/>
    <w:rsid w:val="007848F1"/>
    <w:rsid w:val="007849DB"/>
    <w:rsid w:val="0078581F"/>
    <w:rsid w:val="007868F6"/>
    <w:rsid w:val="007919C7"/>
    <w:rsid w:val="007946C9"/>
    <w:rsid w:val="00795B00"/>
    <w:rsid w:val="007962D6"/>
    <w:rsid w:val="00797AB4"/>
    <w:rsid w:val="007A1909"/>
    <w:rsid w:val="007A2B21"/>
    <w:rsid w:val="007A4087"/>
    <w:rsid w:val="007A48BE"/>
    <w:rsid w:val="007B158E"/>
    <w:rsid w:val="007C5561"/>
    <w:rsid w:val="007C6C42"/>
    <w:rsid w:val="007D1881"/>
    <w:rsid w:val="007D215B"/>
    <w:rsid w:val="007D53B9"/>
    <w:rsid w:val="007E280D"/>
    <w:rsid w:val="007E3F54"/>
    <w:rsid w:val="007F1D16"/>
    <w:rsid w:val="007F3456"/>
    <w:rsid w:val="007F7C33"/>
    <w:rsid w:val="008022EC"/>
    <w:rsid w:val="008048A1"/>
    <w:rsid w:val="008120B1"/>
    <w:rsid w:val="0081282F"/>
    <w:rsid w:val="0083091B"/>
    <w:rsid w:val="008313B6"/>
    <w:rsid w:val="008316E8"/>
    <w:rsid w:val="00832950"/>
    <w:rsid w:val="00836508"/>
    <w:rsid w:val="00837857"/>
    <w:rsid w:val="0083789B"/>
    <w:rsid w:val="00842209"/>
    <w:rsid w:val="0084758D"/>
    <w:rsid w:val="00847722"/>
    <w:rsid w:val="00847749"/>
    <w:rsid w:val="00854BF6"/>
    <w:rsid w:val="00857F4A"/>
    <w:rsid w:val="008603E1"/>
    <w:rsid w:val="0086207A"/>
    <w:rsid w:val="00872845"/>
    <w:rsid w:val="00874397"/>
    <w:rsid w:val="008774DB"/>
    <w:rsid w:val="00886BB2"/>
    <w:rsid w:val="0089164A"/>
    <w:rsid w:val="00896DC5"/>
    <w:rsid w:val="008A199A"/>
    <w:rsid w:val="008A2764"/>
    <w:rsid w:val="008A2FEF"/>
    <w:rsid w:val="008A36A4"/>
    <w:rsid w:val="008A47BE"/>
    <w:rsid w:val="008B27B6"/>
    <w:rsid w:val="008B38D3"/>
    <w:rsid w:val="008B4A53"/>
    <w:rsid w:val="008B6993"/>
    <w:rsid w:val="008B7273"/>
    <w:rsid w:val="008C07FB"/>
    <w:rsid w:val="008C24E1"/>
    <w:rsid w:val="008C25C0"/>
    <w:rsid w:val="008C5477"/>
    <w:rsid w:val="008C6B7E"/>
    <w:rsid w:val="008C6C02"/>
    <w:rsid w:val="008D7AAF"/>
    <w:rsid w:val="008E192B"/>
    <w:rsid w:val="008E2F0C"/>
    <w:rsid w:val="008E3A34"/>
    <w:rsid w:val="008E418D"/>
    <w:rsid w:val="008E42D1"/>
    <w:rsid w:val="00901C69"/>
    <w:rsid w:val="0090275B"/>
    <w:rsid w:val="00902F9F"/>
    <w:rsid w:val="0090356F"/>
    <w:rsid w:val="00903857"/>
    <w:rsid w:val="009038C5"/>
    <w:rsid w:val="009050ED"/>
    <w:rsid w:val="0090533F"/>
    <w:rsid w:val="00910907"/>
    <w:rsid w:val="00914514"/>
    <w:rsid w:val="0092151B"/>
    <w:rsid w:val="009223BE"/>
    <w:rsid w:val="009236DE"/>
    <w:rsid w:val="009267F2"/>
    <w:rsid w:val="00930477"/>
    <w:rsid w:val="00941463"/>
    <w:rsid w:val="0095434F"/>
    <w:rsid w:val="00955CC1"/>
    <w:rsid w:val="00956ADB"/>
    <w:rsid w:val="00956CF0"/>
    <w:rsid w:val="0095797B"/>
    <w:rsid w:val="00960795"/>
    <w:rsid w:val="00961755"/>
    <w:rsid w:val="00962734"/>
    <w:rsid w:val="0096568E"/>
    <w:rsid w:val="009665FC"/>
    <w:rsid w:val="00966CDB"/>
    <w:rsid w:val="009715D2"/>
    <w:rsid w:val="009724A9"/>
    <w:rsid w:val="0097354E"/>
    <w:rsid w:val="009816FC"/>
    <w:rsid w:val="00981B6D"/>
    <w:rsid w:val="00985708"/>
    <w:rsid w:val="009861EF"/>
    <w:rsid w:val="0098673C"/>
    <w:rsid w:val="00992680"/>
    <w:rsid w:val="009933AE"/>
    <w:rsid w:val="009949B9"/>
    <w:rsid w:val="009955C2"/>
    <w:rsid w:val="00995E8D"/>
    <w:rsid w:val="009A2F89"/>
    <w:rsid w:val="009A64FA"/>
    <w:rsid w:val="009A782E"/>
    <w:rsid w:val="009B30FA"/>
    <w:rsid w:val="009B3DC8"/>
    <w:rsid w:val="009B454C"/>
    <w:rsid w:val="009B520F"/>
    <w:rsid w:val="009B65FE"/>
    <w:rsid w:val="009C79A9"/>
    <w:rsid w:val="009C7BD2"/>
    <w:rsid w:val="009D0AE2"/>
    <w:rsid w:val="009D3801"/>
    <w:rsid w:val="009D488F"/>
    <w:rsid w:val="009E0B73"/>
    <w:rsid w:val="009E2C52"/>
    <w:rsid w:val="009E4C2F"/>
    <w:rsid w:val="009E5ED4"/>
    <w:rsid w:val="009E61C1"/>
    <w:rsid w:val="009E69E3"/>
    <w:rsid w:val="009E74E6"/>
    <w:rsid w:val="009E7E33"/>
    <w:rsid w:val="009F10BB"/>
    <w:rsid w:val="009F3123"/>
    <w:rsid w:val="009F4D9F"/>
    <w:rsid w:val="009F5B9A"/>
    <w:rsid w:val="00A0342B"/>
    <w:rsid w:val="00A04D09"/>
    <w:rsid w:val="00A10C9D"/>
    <w:rsid w:val="00A1386B"/>
    <w:rsid w:val="00A168A8"/>
    <w:rsid w:val="00A23DCF"/>
    <w:rsid w:val="00A2615C"/>
    <w:rsid w:val="00A273F0"/>
    <w:rsid w:val="00A33278"/>
    <w:rsid w:val="00A34FB3"/>
    <w:rsid w:val="00A35E5E"/>
    <w:rsid w:val="00A52A40"/>
    <w:rsid w:val="00A536CE"/>
    <w:rsid w:val="00A5616F"/>
    <w:rsid w:val="00A565B7"/>
    <w:rsid w:val="00A60F9B"/>
    <w:rsid w:val="00A632B6"/>
    <w:rsid w:val="00A67E47"/>
    <w:rsid w:val="00A7186D"/>
    <w:rsid w:val="00A721A7"/>
    <w:rsid w:val="00A74E46"/>
    <w:rsid w:val="00A75202"/>
    <w:rsid w:val="00A80507"/>
    <w:rsid w:val="00A84C45"/>
    <w:rsid w:val="00A90212"/>
    <w:rsid w:val="00A90A0B"/>
    <w:rsid w:val="00A910D5"/>
    <w:rsid w:val="00A9248D"/>
    <w:rsid w:val="00A93AD6"/>
    <w:rsid w:val="00A93E7D"/>
    <w:rsid w:val="00AA1AE4"/>
    <w:rsid w:val="00AA3144"/>
    <w:rsid w:val="00AB6348"/>
    <w:rsid w:val="00AC030A"/>
    <w:rsid w:val="00AC4ECE"/>
    <w:rsid w:val="00AC63B6"/>
    <w:rsid w:val="00AD2340"/>
    <w:rsid w:val="00AD276D"/>
    <w:rsid w:val="00AD3059"/>
    <w:rsid w:val="00AD6F83"/>
    <w:rsid w:val="00AE42A8"/>
    <w:rsid w:val="00AE5207"/>
    <w:rsid w:val="00AE5616"/>
    <w:rsid w:val="00AE7666"/>
    <w:rsid w:val="00AE7C3D"/>
    <w:rsid w:val="00AF0308"/>
    <w:rsid w:val="00AF63AE"/>
    <w:rsid w:val="00AF6F83"/>
    <w:rsid w:val="00B010BD"/>
    <w:rsid w:val="00B0753B"/>
    <w:rsid w:val="00B10C0D"/>
    <w:rsid w:val="00B14042"/>
    <w:rsid w:val="00B1517D"/>
    <w:rsid w:val="00B16A8A"/>
    <w:rsid w:val="00B20D1F"/>
    <w:rsid w:val="00B21086"/>
    <w:rsid w:val="00B23C40"/>
    <w:rsid w:val="00B255A8"/>
    <w:rsid w:val="00B26816"/>
    <w:rsid w:val="00B33746"/>
    <w:rsid w:val="00B3420C"/>
    <w:rsid w:val="00B4196A"/>
    <w:rsid w:val="00B43D35"/>
    <w:rsid w:val="00B51C61"/>
    <w:rsid w:val="00B67D1E"/>
    <w:rsid w:val="00B70F9D"/>
    <w:rsid w:val="00B74313"/>
    <w:rsid w:val="00B7611B"/>
    <w:rsid w:val="00B81A2B"/>
    <w:rsid w:val="00B81F81"/>
    <w:rsid w:val="00B871ED"/>
    <w:rsid w:val="00B97DAF"/>
    <w:rsid w:val="00B97E99"/>
    <w:rsid w:val="00BA485D"/>
    <w:rsid w:val="00BA5B40"/>
    <w:rsid w:val="00BA5B53"/>
    <w:rsid w:val="00BB0DBC"/>
    <w:rsid w:val="00BB5E7B"/>
    <w:rsid w:val="00BC2F09"/>
    <w:rsid w:val="00BC40D2"/>
    <w:rsid w:val="00BC4EC8"/>
    <w:rsid w:val="00BC5289"/>
    <w:rsid w:val="00BC62CA"/>
    <w:rsid w:val="00BC7229"/>
    <w:rsid w:val="00BD01A2"/>
    <w:rsid w:val="00BD1BDF"/>
    <w:rsid w:val="00BD2904"/>
    <w:rsid w:val="00BD2AB0"/>
    <w:rsid w:val="00BD5757"/>
    <w:rsid w:val="00BD7038"/>
    <w:rsid w:val="00BE0865"/>
    <w:rsid w:val="00BE1CCC"/>
    <w:rsid w:val="00BE50D0"/>
    <w:rsid w:val="00BF0073"/>
    <w:rsid w:val="00BF1DA2"/>
    <w:rsid w:val="00BF2E6B"/>
    <w:rsid w:val="00BF358D"/>
    <w:rsid w:val="00BF38DE"/>
    <w:rsid w:val="00BF5537"/>
    <w:rsid w:val="00BF5C31"/>
    <w:rsid w:val="00BF6850"/>
    <w:rsid w:val="00C00BE5"/>
    <w:rsid w:val="00C01D90"/>
    <w:rsid w:val="00C06003"/>
    <w:rsid w:val="00C07E42"/>
    <w:rsid w:val="00C104ED"/>
    <w:rsid w:val="00C12B6A"/>
    <w:rsid w:val="00C1481F"/>
    <w:rsid w:val="00C17191"/>
    <w:rsid w:val="00C23BB6"/>
    <w:rsid w:val="00C243CD"/>
    <w:rsid w:val="00C24CCA"/>
    <w:rsid w:val="00C25449"/>
    <w:rsid w:val="00C25F45"/>
    <w:rsid w:val="00C265FC"/>
    <w:rsid w:val="00C275DF"/>
    <w:rsid w:val="00C30082"/>
    <w:rsid w:val="00C30124"/>
    <w:rsid w:val="00C30B5A"/>
    <w:rsid w:val="00C322C6"/>
    <w:rsid w:val="00C3265C"/>
    <w:rsid w:val="00C3527A"/>
    <w:rsid w:val="00C379AE"/>
    <w:rsid w:val="00C4608D"/>
    <w:rsid w:val="00C4659B"/>
    <w:rsid w:val="00C50D6A"/>
    <w:rsid w:val="00C51D20"/>
    <w:rsid w:val="00C53A87"/>
    <w:rsid w:val="00C54BFB"/>
    <w:rsid w:val="00C55FC3"/>
    <w:rsid w:val="00C57954"/>
    <w:rsid w:val="00C7059A"/>
    <w:rsid w:val="00C7208F"/>
    <w:rsid w:val="00C73B6A"/>
    <w:rsid w:val="00C75184"/>
    <w:rsid w:val="00C82792"/>
    <w:rsid w:val="00C83069"/>
    <w:rsid w:val="00C91909"/>
    <w:rsid w:val="00C91B31"/>
    <w:rsid w:val="00C9633F"/>
    <w:rsid w:val="00CA442D"/>
    <w:rsid w:val="00CA4991"/>
    <w:rsid w:val="00CB005E"/>
    <w:rsid w:val="00CB0C45"/>
    <w:rsid w:val="00CB5C23"/>
    <w:rsid w:val="00CB6C68"/>
    <w:rsid w:val="00CC0F94"/>
    <w:rsid w:val="00CC12C6"/>
    <w:rsid w:val="00CC6CDC"/>
    <w:rsid w:val="00CC75C5"/>
    <w:rsid w:val="00CC76FE"/>
    <w:rsid w:val="00CD5881"/>
    <w:rsid w:val="00CD5F57"/>
    <w:rsid w:val="00CD6586"/>
    <w:rsid w:val="00CE0349"/>
    <w:rsid w:val="00CE08FB"/>
    <w:rsid w:val="00CE3985"/>
    <w:rsid w:val="00CE5D06"/>
    <w:rsid w:val="00CE70E2"/>
    <w:rsid w:val="00CF0544"/>
    <w:rsid w:val="00CF4B9E"/>
    <w:rsid w:val="00CF5FAB"/>
    <w:rsid w:val="00CF6F09"/>
    <w:rsid w:val="00D00171"/>
    <w:rsid w:val="00D01874"/>
    <w:rsid w:val="00D11348"/>
    <w:rsid w:val="00D1523D"/>
    <w:rsid w:val="00D21145"/>
    <w:rsid w:val="00D21F03"/>
    <w:rsid w:val="00D253DB"/>
    <w:rsid w:val="00D26F97"/>
    <w:rsid w:val="00D32EBE"/>
    <w:rsid w:val="00D41D25"/>
    <w:rsid w:val="00D460A7"/>
    <w:rsid w:val="00D4704A"/>
    <w:rsid w:val="00D500EF"/>
    <w:rsid w:val="00D53895"/>
    <w:rsid w:val="00D540F1"/>
    <w:rsid w:val="00D568F3"/>
    <w:rsid w:val="00D7132F"/>
    <w:rsid w:val="00D748EA"/>
    <w:rsid w:val="00D75D07"/>
    <w:rsid w:val="00D75FA6"/>
    <w:rsid w:val="00D75FBF"/>
    <w:rsid w:val="00D76FF7"/>
    <w:rsid w:val="00D85D2D"/>
    <w:rsid w:val="00D91A15"/>
    <w:rsid w:val="00D942DA"/>
    <w:rsid w:val="00D97410"/>
    <w:rsid w:val="00D979A3"/>
    <w:rsid w:val="00DA2282"/>
    <w:rsid w:val="00DB09B8"/>
    <w:rsid w:val="00DB101D"/>
    <w:rsid w:val="00DB118A"/>
    <w:rsid w:val="00DB2C10"/>
    <w:rsid w:val="00DB4561"/>
    <w:rsid w:val="00DC2E01"/>
    <w:rsid w:val="00DC44F6"/>
    <w:rsid w:val="00DD0034"/>
    <w:rsid w:val="00DD150F"/>
    <w:rsid w:val="00DD4218"/>
    <w:rsid w:val="00DD782D"/>
    <w:rsid w:val="00DD7BCC"/>
    <w:rsid w:val="00DF3E8D"/>
    <w:rsid w:val="00E00375"/>
    <w:rsid w:val="00E00E75"/>
    <w:rsid w:val="00E0396D"/>
    <w:rsid w:val="00E0555B"/>
    <w:rsid w:val="00E21957"/>
    <w:rsid w:val="00E311A4"/>
    <w:rsid w:val="00E3177B"/>
    <w:rsid w:val="00E329BC"/>
    <w:rsid w:val="00E32DB0"/>
    <w:rsid w:val="00E34727"/>
    <w:rsid w:val="00E3756F"/>
    <w:rsid w:val="00E40B44"/>
    <w:rsid w:val="00E50DCF"/>
    <w:rsid w:val="00E57F82"/>
    <w:rsid w:val="00E612DA"/>
    <w:rsid w:val="00E62E7B"/>
    <w:rsid w:val="00E6374C"/>
    <w:rsid w:val="00E66535"/>
    <w:rsid w:val="00E66CBF"/>
    <w:rsid w:val="00E71E0F"/>
    <w:rsid w:val="00E73A8C"/>
    <w:rsid w:val="00E8030B"/>
    <w:rsid w:val="00E80455"/>
    <w:rsid w:val="00E83C98"/>
    <w:rsid w:val="00E87418"/>
    <w:rsid w:val="00E878DF"/>
    <w:rsid w:val="00E92273"/>
    <w:rsid w:val="00E9269B"/>
    <w:rsid w:val="00E95E01"/>
    <w:rsid w:val="00E97F45"/>
    <w:rsid w:val="00EB1FBF"/>
    <w:rsid w:val="00EB34D9"/>
    <w:rsid w:val="00EB557F"/>
    <w:rsid w:val="00EC5541"/>
    <w:rsid w:val="00EC572E"/>
    <w:rsid w:val="00ED0F50"/>
    <w:rsid w:val="00EE2DE9"/>
    <w:rsid w:val="00EE4A6F"/>
    <w:rsid w:val="00EF3C76"/>
    <w:rsid w:val="00F033E0"/>
    <w:rsid w:val="00F038F9"/>
    <w:rsid w:val="00F0608C"/>
    <w:rsid w:val="00F06BCD"/>
    <w:rsid w:val="00F153F9"/>
    <w:rsid w:val="00F21BFE"/>
    <w:rsid w:val="00F2355C"/>
    <w:rsid w:val="00F243AD"/>
    <w:rsid w:val="00F24A5C"/>
    <w:rsid w:val="00F260C2"/>
    <w:rsid w:val="00F27CD5"/>
    <w:rsid w:val="00F31DBC"/>
    <w:rsid w:val="00F32107"/>
    <w:rsid w:val="00F323B6"/>
    <w:rsid w:val="00F43B49"/>
    <w:rsid w:val="00F4418B"/>
    <w:rsid w:val="00F442B4"/>
    <w:rsid w:val="00F4472C"/>
    <w:rsid w:val="00F44DF6"/>
    <w:rsid w:val="00F45093"/>
    <w:rsid w:val="00F4561B"/>
    <w:rsid w:val="00F47991"/>
    <w:rsid w:val="00F51BEF"/>
    <w:rsid w:val="00F550A2"/>
    <w:rsid w:val="00F55BA3"/>
    <w:rsid w:val="00F564C3"/>
    <w:rsid w:val="00F66CC6"/>
    <w:rsid w:val="00F67ADE"/>
    <w:rsid w:val="00F70FA9"/>
    <w:rsid w:val="00F76974"/>
    <w:rsid w:val="00F8000A"/>
    <w:rsid w:val="00F80E7E"/>
    <w:rsid w:val="00F831A1"/>
    <w:rsid w:val="00F84741"/>
    <w:rsid w:val="00F84DCE"/>
    <w:rsid w:val="00F84E83"/>
    <w:rsid w:val="00F85DA3"/>
    <w:rsid w:val="00F862A2"/>
    <w:rsid w:val="00F91C8A"/>
    <w:rsid w:val="00F93B69"/>
    <w:rsid w:val="00F9492A"/>
    <w:rsid w:val="00F94ECD"/>
    <w:rsid w:val="00F97860"/>
    <w:rsid w:val="00F97CF8"/>
    <w:rsid w:val="00FA2D5B"/>
    <w:rsid w:val="00FA2E9E"/>
    <w:rsid w:val="00FA458C"/>
    <w:rsid w:val="00FB45AE"/>
    <w:rsid w:val="00FB4FF9"/>
    <w:rsid w:val="00FC055A"/>
    <w:rsid w:val="00FC122D"/>
    <w:rsid w:val="00FC2995"/>
    <w:rsid w:val="00FC37C1"/>
    <w:rsid w:val="00FC4491"/>
    <w:rsid w:val="00FC46DE"/>
    <w:rsid w:val="00FC64A0"/>
    <w:rsid w:val="00FD1933"/>
    <w:rsid w:val="00FD6DBD"/>
    <w:rsid w:val="00FE1560"/>
    <w:rsid w:val="00FE60C7"/>
    <w:rsid w:val="00FF2C74"/>
    <w:rsid w:val="00FF72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9140"/>
  <w15:chartTrackingRefBased/>
  <w15:docId w15:val="{08C6FF55-31CC-4C2A-A6CB-213E2F9B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1DE"/>
    <w:rPr>
      <w:rFonts w:ascii="Courier" w:hAnsi="Courier"/>
      <w:sz w:val="24"/>
      <w:lang w:val="en-GB" w:eastAsia="en-GB"/>
    </w:rPr>
  </w:style>
  <w:style w:type="paragraph" w:styleId="Heading1">
    <w:name w:val="heading 1"/>
    <w:basedOn w:val="Normal"/>
    <w:next w:val="Normal"/>
    <w:qFormat/>
    <w:rsid w:val="005D71DE"/>
    <w:pPr>
      <w:keepNext/>
      <w:tabs>
        <w:tab w:val="left" w:pos="-720"/>
      </w:tabs>
      <w:suppressAutoHyphens/>
      <w:jc w:val="center"/>
      <w:outlineLvl w:val="0"/>
    </w:pPr>
    <w:rPr>
      <w:rFonts w:ascii="Times New Roman" w:hAnsi="Times New Roman"/>
      <w:b/>
      <w:sz w:val="28"/>
    </w:rPr>
  </w:style>
  <w:style w:type="paragraph" w:styleId="Heading2">
    <w:name w:val="heading 2"/>
    <w:basedOn w:val="Normal"/>
    <w:next w:val="Normal"/>
    <w:link w:val="Heading2Char"/>
    <w:qFormat/>
    <w:rsid w:val="00515C8E"/>
    <w:pPr>
      <w:keepNext/>
      <w:spacing w:before="240" w:after="60"/>
      <w:outlineLvl w:val="1"/>
    </w:pPr>
    <w:rPr>
      <w:rFonts w:ascii="Arial" w:hAnsi="Arial"/>
      <w:b/>
      <w:bCs/>
      <w:iCs/>
      <w:color w:val="1F497D"/>
      <w:sz w:val="28"/>
      <w:szCs w:val="28"/>
    </w:rPr>
  </w:style>
  <w:style w:type="paragraph" w:styleId="Heading3">
    <w:name w:val="heading 3"/>
    <w:basedOn w:val="Normal"/>
    <w:next w:val="Normal"/>
    <w:link w:val="Heading3Char"/>
    <w:qFormat/>
    <w:rsid w:val="004E06BE"/>
    <w:pPr>
      <w:keepNext/>
      <w:spacing w:before="240" w:after="60"/>
      <w:outlineLvl w:val="2"/>
    </w:pPr>
    <w:rPr>
      <w:rFonts w:ascii="Arial" w:hAnsi="Arial" w:cs="Arial"/>
      <w:b/>
      <w:bCs/>
      <w:color w:val="1F497D"/>
      <w:szCs w:val="26"/>
    </w:rPr>
  </w:style>
  <w:style w:type="paragraph" w:styleId="Heading4">
    <w:name w:val="heading 4"/>
    <w:basedOn w:val="Normal"/>
    <w:next w:val="Normal"/>
    <w:link w:val="Heading4Char"/>
    <w:qFormat/>
    <w:rsid w:val="005D71DE"/>
    <w:pPr>
      <w:keepNext/>
      <w:outlineLvl w:val="3"/>
    </w:pPr>
    <w:rPr>
      <w:rFonts w:ascii="Arial" w:hAnsi="Arial"/>
      <w:b/>
      <w:i/>
      <w:iCs/>
      <w:sz w:val="22"/>
    </w:rPr>
  </w:style>
  <w:style w:type="paragraph" w:styleId="Heading6">
    <w:name w:val="heading 6"/>
    <w:basedOn w:val="Normal"/>
    <w:next w:val="Normal"/>
    <w:qFormat/>
    <w:rsid w:val="005D71DE"/>
    <w:pPr>
      <w:spacing w:before="240" w:after="60"/>
      <w:outlineLvl w:val="5"/>
    </w:pPr>
    <w:rPr>
      <w:rFonts w:ascii="Times New Roman" w:hAnsi="Times New Roman"/>
      <w:b/>
      <w:bCs/>
      <w:sz w:val="22"/>
      <w:szCs w:val="22"/>
    </w:rPr>
  </w:style>
  <w:style w:type="paragraph" w:styleId="Heading9">
    <w:name w:val="heading 9"/>
    <w:basedOn w:val="Normal"/>
    <w:next w:val="Normal"/>
    <w:qFormat/>
    <w:rsid w:val="005D71DE"/>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5D71DE"/>
    <w:pPr>
      <w:tabs>
        <w:tab w:val="left" w:pos="9000"/>
        <w:tab w:val="right" w:pos="9360"/>
      </w:tabs>
      <w:suppressAutoHyphens/>
    </w:pPr>
    <w:rPr>
      <w:lang w:val="en-US"/>
    </w:rPr>
  </w:style>
  <w:style w:type="paragraph" w:styleId="BodyTextIndent">
    <w:name w:val="Body Text Indent"/>
    <w:basedOn w:val="Normal"/>
    <w:rsid w:val="005D71DE"/>
    <w:pPr>
      <w:tabs>
        <w:tab w:val="left" w:pos="-720"/>
        <w:tab w:val="left" w:pos="0"/>
        <w:tab w:val="left" w:pos="720"/>
        <w:tab w:val="left" w:pos="1440"/>
      </w:tabs>
      <w:suppressAutoHyphens/>
      <w:ind w:left="2160" w:hanging="2160"/>
    </w:pPr>
    <w:rPr>
      <w:rFonts w:ascii="Times New Roman" w:hAnsi="Times New Roman"/>
      <w:sz w:val="22"/>
    </w:rPr>
  </w:style>
  <w:style w:type="paragraph" w:styleId="BodyTextIndent2">
    <w:name w:val="Body Text Indent 2"/>
    <w:basedOn w:val="Normal"/>
    <w:rsid w:val="005D71DE"/>
    <w:pPr>
      <w:tabs>
        <w:tab w:val="left" w:pos="-720"/>
        <w:tab w:val="left" w:pos="0"/>
        <w:tab w:val="left" w:pos="720"/>
        <w:tab w:val="left" w:pos="1440"/>
      </w:tabs>
      <w:suppressAutoHyphens/>
      <w:ind w:left="2160" w:hanging="2160"/>
    </w:pPr>
    <w:rPr>
      <w:rFonts w:ascii="Times New Roman" w:hAnsi="Times New Roman"/>
      <w:b/>
      <w:sz w:val="22"/>
    </w:rPr>
  </w:style>
  <w:style w:type="paragraph" w:styleId="FootnoteText">
    <w:name w:val="footnote text"/>
    <w:basedOn w:val="Normal"/>
    <w:semiHidden/>
    <w:rsid w:val="005D71DE"/>
    <w:rPr>
      <w:sz w:val="20"/>
    </w:rPr>
  </w:style>
  <w:style w:type="character" w:styleId="FootnoteReference">
    <w:name w:val="footnote reference"/>
    <w:semiHidden/>
    <w:rsid w:val="005D71DE"/>
    <w:rPr>
      <w:vertAlign w:val="superscript"/>
    </w:rPr>
  </w:style>
  <w:style w:type="character" w:styleId="Hyperlink">
    <w:name w:val="Hyperlink"/>
    <w:uiPriority w:val="99"/>
    <w:rsid w:val="005D71DE"/>
    <w:rPr>
      <w:color w:val="0000FF"/>
      <w:u w:val="single"/>
    </w:rPr>
  </w:style>
  <w:style w:type="paragraph" w:styleId="DocumentMap">
    <w:name w:val="Document Map"/>
    <w:basedOn w:val="Normal"/>
    <w:semiHidden/>
    <w:rsid w:val="005D71DE"/>
    <w:pPr>
      <w:shd w:val="clear" w:color="auto" w:fill="000080"/>
    </w:pPr>
    <w:rPr>
      <w:rFonts w:ascii="Tahoma" w:hAnsi="Tahoma" w:cs="Tahoma"/>
      <w:sz w:val="20"/>
    </w:rPr>
  </w:style>
  <w:style w:type="paragraph" w:styleId="BodyTextIndent3">
    <w:name w:val="Body Text Indent 3"/>
    <w:basedOn w:val="Normal"/>
    <w:rsid w:val="005D71DE"/>
    <w:pPr>
      <w:spacing w:after="120"/>
      <w:ind w:left="360"/>
    </w:pPr>
    <w:rPr>
      <w:sz w:val="16"/>
      <w:szCs w:val="16"/>
    </w:rPr>
  </w:style>
  <w:style w:type="paragraph" w:styleId="BodyText2">
    <w:name w:val="Body Text 2"/>
    <w:basedOn w:val="Normal"/>
    <w:rsid w:val="005D71DE"/>
    <w:pPr>
      <w:spacing w:after="120" w:line="480" w:lineRule="auto"/>
    </w:pPr>
  </w:style>
  <w:style w:type="paragraph" w:styleId="Title">
    <w:name w:val="Title"/>
    <w:basedOn w:val="Normal"/>
    <w:link w:val="TitleChar"/>
    <w:qFormat/>
    <w:rsid w:val="005D71DE"/>
    <w:pPr>
      <w:tabs>
        <w:tab w:val="left" w:pos="-720"/>
      </w:tabs>
      <w:suppressAutoHyphens/>
      <w:jc w:val="center"/>
    </w:pPr>
    <w:rPr>
      <w:rFonts w:ascii="Times New Roman" w:hAnsi="Times New Roman"/>
      <w:b/>
      <w:sz w:val="48"/>
    </w:rPr>
  </w:style>
  <w:style w:type="paragraph" w:styleId="BodyText3">
    <w:name w:val="Body Text 3"/>
    <w:basedOn w:val="Normal"/>
    <w:rsid w:val="005D71DE"/>
    <w:pPr>
      <w:spacing w:after="120"/>
    </w:pPr>
    <w:rPr>
      <w:sz w:val="16"/>
      <w:szCs w:val="16"/>
    </w:rPr>
  </w:style>
  <w:style w:type="paragraph" w:styleId="CommentText">
    <w:name w:val="annotation text"/>
    <w:basedOn w:val="Normal"/>
    <w:link w:val="CommentTextChar"/>
    <w:semiHidden/>
    <w:rsid w:val="005D71DE"/>
    <w:rPr>
      <w:sz w:val="20"/>
    </w:rPr>
  </w:style>
  <w:style w:type="paragraph" w:styleId="Header">
    <w:name w:val="header"/>
    <w:basedOn w:val="Normal"/>
    <w:link w:val="HeaderChar"/>
    <w:rsid w:val="005D71DE"/>
    <w:pPr>
      <w:tabs>
        <w:tab w:val="left" w:pos="0"/>
        <w:tab w:val="center" w:pos="4153"/>
        <w:tab w:val="right" w:pos="8306"/>
        <w:tab w:val="left" w:pos="8640"/>
      </w:tabs>
      <w:autoSpaceDE w:val="0"/>
      <w:autoSpaceDN w:val="0"/>
      <w:adjustRightInd w:val="0"/>
      <w:jc w:val="both"/>
    </w:pPr>
    <w:rPr>
      <w:rFonts w:ascii="Arial" w:hAnsi="Arial"/>
      <w:sz w:val="22"/>
      <w:szCs w:val="22"/>
      <w:lang w:eastAsia="en-US"/>
    </w:rPr>
  </w:style>
  <w:style w:type="paragraph" w:styleId="BodyText">
    <w:name w:val="Body Text"/>
    <w:basedOn w:val="Normal"/>
    <w:rsid w:val="005D71DE"/>
    <w:pPr>
      <w:spacing w:after="120"/>
    </w:pPr>
  </w:style>
  <w:style w:type="paragraph" w:styleId="PlainText">
    <w:name w:val="Plain Text"/>
    <w:basedOn w:val="Normal"/>
    <w:link w:val="PlainTextChar"/>
    <w:uiPriority w:val="99"/>
    <w:rsid w:val="005D71DE"/>
    <w:rPr>
      <w:rFonts w:ascii="Courier New" w:hAnsi="Courier New"/>
      <w:sz w:val="20"/>
      <w:lang w:val="x-none" w:eastAsia="x-none"/>
    </w:rPr>
  </w:style>
  <w:style w:type="paragraph" w:customStyle="1" w:styleId="DefaultText">
    <w:name w:val="Default Text"/>
    <w:basedOn w:val="Normal"/>
    <w:link w:val="DefaultTextChar"/>
    <w:rsid w:val="005D71DE"/>
    <w:pPr>
      <w:overflowPunct w:val="0"/>
      <w:autoSpaceDE w:val="0"/>
      <w:autoSpaceDN w:val="0"/>
      <w:adjustRightInd w:val="0"/>
      <w:textAlignment w:val="baseline"/>
    </w:pPr>
    <w:rPr>
      <w:rFonts w:ascii="Times New Roman" w:hAnsi="Times New Roman"/>
      <w:szCs w:val="24"/>
      <w:lang w:val="en-US" w:eastAsia="en-US"/>
    </w:rPr>
  </w:style>
  <w:style w:type="paragraph" w:customStyle="1" w:styleId="BlueBodyCopy">
    <w:name w:val="Blue Body Copy"/>
    <w:basedOn w:val="Normal"/>
    <w:rsid w:val="005D71DE"/>
    <w:pPr>
      <w:ind w:left="1440"/>
    </w:pPr>
    <w:rPr>
      <w:rFonts w:ascii="Arial" w:eastAsia="Times" w:hAnsi="Arial"/>
      <w:color w:val="331F6C"/>
      <w:sz w:val="20"/>
    </w:rPr>
  </w:style>
  <w:style w:type="paragraph" w:styleId="Footer">
    <w:name w:val="footer"/>
    <w:basedOn w:val="Normal"/>
    <w:link w:val="FooterChar"/>
    <w:uiPriority w:val="99"/>
    <w:rsid w:val="005D71DE"/>
    <w:pPr>
      <w:tabs>
        <w:tab w:val="center" w:pos="4153"/>
        <w:tab w:val="right" w:pos="8306"/>
      </w:tabs>
    </w:pPr>
  </w:style>
  <w:style w:type="paragraph" w:styleId="BalloonText">
    <w:name w:val="Balloon Text"/>
    <w:basedOn w:val="Normal"/>
    <w:semiHidden/>
    <w:rsid w:val="005D71DE"/>
    <w:rPr>
      <w:rFonts w:ascii="Tahoma" w:hAnsi="Tahoma" w:cs="Tahoma"/>
      <w:sz w:val="16"/>
      <w:szCs w:val="16"/>
    </w:rPr>
  </w:style>
  <w:style w:type="character" w:customStyle="1" w:styleId="FootnoteCharacters">
    <w:name w:val="Footnote Characters"/>
    <w:rsid w:val="005D71DE"/>
    <w:rPr>
      <w:vertAlign w:val="superscript"/>
    </w:rPr>
  </w:style>
  <w:style w:type="paragraph" w:styleId="NormalWeb">
    <w:name w:val="Normal (Web)"/>
    <w:basedOn w:val="Normal"/>
    <w:uiPriority w:val="99"/>
    <w:rsid w:val="005D71DE"/>
    <w:pPr>
      <w:spacing w:before="100" w:beforeAutospacing="1" w:after="100" w:afterAutospacing="1"/>
    </w:pPr>
    <w:rPr>
      <w:rFonts w:ascii="Times New Roman" w:hAnsi="Times New Roman"/>
      <w:szCs w:val="24"/>
      <w:lang w:eastAsia="en-US"/>
    </w:rPr>
  </w:style>
  <w:style w:type="character" w:customStyle="1" w:styleId="DefaultTextChar">
    <w:name w:val="Default Text Char"/>
    <w:link w:val="DefaultText"/>
    <w:rsid w:val="00AD2340"/>
    <w:rPr>
      <w:sz w:val="24"/>
      <w:szCs w:val="24"/>
      <w:lang w:val="en-US" w:eastAsia="en-US"/>
    </w:rPr>
  </w:style>
  <w:style w:type="character" w:styleId="FollowedHyperlink">
    <w:name w:val="FollowedHyperlink"/>
    <w:rsid w:val="00BC62CA"/>
    <w:rPr>
      <w:color w:val="800080"/>
      <w:u w:val="single"/>
    </w:rPr>
  </w:style>
  <w:style w:type="character" w:styleId="Emphasis">
    <w:name w:val="Emphasis"/>
    <w:uiPriority w:val="20"/>
    <w:qFormat/>
    <w:rsid w:val="00C00BE5"/>
    <w:rPr>
      <w:i/>
      <w:iCs/>
    </w:rPr>
  </w:style>
  <w:style w:type="character" w:styleId="CommentReference">
    <w:name w:val="annotation reference"/>
    <w:rsid w:val="000334EF"/>
    <w:rPr>
      <w:sz w:val="16"/>
      <w:szCs w:val="16"/>
    </w:rPr>
  </w:style>
  <w:style w:type="paragraph" w:styleId="ListParagraph">
    <w:name w:val="List Paragraph"/>
    <w:basedOn w:val="Normal"/>
    <w:uiPriority w:val="34"/>
    <w:qFormat/>
    <w:rsid w:val="00DA2282"/>
    <w:pPr>
      <w:ind w:left="720"/>
    </w:pPr>
  </w:style>
  <w:style w:type="character" w:customStyle="1" w:styleId="FooterChar">
    <w:name w:val="Footer Char"/>
    <w:link w:val="Footer"/>
    <w:uiPriority w:val="99"/>
    <w:rsid w:val="00DA2282"/>
    <w:rPr>
      <w:rFonts w:ascii="Courier" w:hAnsi="Courier"/>
      <w:sz w:val="24"/>
      <w:lang w:val="en-GB" w:eastAsia="en-GB"/>
    </w:rPr>
  </w:style>
  <w:style w:type="character" w:styleId="Strong">
    <w:name w:val="Strong"/>
    <w:qFormat/>
    <w:rsid w:val="00F43B49"/>
    <w:rPr>
      <w:rFonts w:cs="Times New Roman"/>
      <w:b/>
      <w:bCs/>
    </w:rPr>
  </w:style>
  <w:style w:type="character" w:customStyle="1" w:styleId="TitleChar">
    <w:name w:val="Title Char"/>
    <w:link w:val="Title"/>
    <w:rsid w:val="00F43B49"/>
    <w:rPr>
      <w:b/>
      <w:sz w:val="48"/>
      <w:lang w:val="en-GB" w:eastAsia="en-GB"/>
    </w:rPr>
  </w:style>
  <w:style w:type="paragraph" w:customStyle="1" w:styleId="ACLevel1">
    <w:name w:val="AC Level 1"/>
    <w:basedOn w:val="Normal"/>
    <w:rsid w:val="00010383"/>
    <w:pPr>
      <w:numPr>
        <w:numId w:val="2"/>
      </w:numPr>
      <w:adjustRightInd w:val="0"/>
      <w:spacing w:after="220"/>
      <w:jc w:val="both"/>
      <w:outlineLvl w:val="0"/>
    </w:pPr>
    <w:rPr>
      <w:rFonts w:ascii="Times New Roman" w:hAnsi="Times New Roman"/>
      <w:sz w:val="22"/>
      <w:szCs w:val="22"/>
      <w:lang w:val="en-IE" w:eastAsia="en-IE"/>
    </w:rPr>
  </w:style>
  <w:style w:type="paragraph" w:customStyle="1" w:styleId="ACLevel2">
    <w:name w:val="AC Level 2"/>
    <w:basedOn w:val="Normal"/>
    <w:rsid w:val="00010383"/>
    <w:pPr>
      <w:numPr>
        <w:ilvl w:val="1"/>
        <w:numId w:val="2"/>
      </w:numPr>
      <w:adjustRightInd w:val="0"/>
      <w:spacing w:after="220"/>
      <w:jc w:val="both"/>
      <w:outlineLvl w:val="1"/>
    </w:pPr>
    <w:rPr>
      <w:rFonts w:ascii="Times New Roman" w:hAnsi="Times New Roman"/>
      <w:sz w:val="22"/>
      <w:szCs w:val="22"/>
      <w:lang w:val="en-IE" w:eastAsia="en-IE"/>
    </w:rPr>
  </w:style>
  <w:style w:type="paragraph" w:customStyle="1" w:styleId="ACLevel3">
    <w:name w:val="AC Level 3"/>
    <w:basedOn w:val="Normal"/>
    <w:rsid w:val="00010383"/>
    <w:pPr>
      <w:numPr>
        <w:ilvl w:val="2"/>
        <w:numId w:val="2"/>
      </w:numPr>
      <w:adjustRightInd w:val="0"/>
      <w:spacing w:after="220"/>
      <w:jc w:val="both"/>
      <w:outlineLvl w:val="2"/>
    </w:pPr>
    <w:rPr>
      <w:rFonts w:ascii="Times New Roman" w:hAnsi="Times New Roman"/>
      <w:sz w:val="22"/>
      <w:szCs w:val="22"/>
      <w:lang w:val="en-IE" w:eastAsia="en-IE"/>
    </w:rPr>
  </w:style>
  <w:style w:type="paragraph" w:customStyle="1" w:styleId="ACLevel4">
    <w:name w:val="AC Level 4"/>
    <w:basedOn w:val="Normal"/>
    <w:rsid w:val="00010383"/>
    <w:pPr>
      <w:numPr>
        <w:ilvl w:val="3"/>
        <w:numId w:val="2"/>
      </w:numPr>
      <w:adjustRightInd w:val="0"/>
      <w:spacing w:after="220"/>
      <w:jc w:val="both"/>
      <w:outlineLvl w:val="3"/>
    </w:pPr>
    <w:rPr>
      <w:rFonts w:ascii="Times New Roman" w:hAnsi="Times New Roman"/>
      <w:sz w:val="22"/>
      <w:szCs w:val="22"/>
      <w:lang w:val="en-IE" w:eastAsia="en-IE"/>
    </w:rPr>
  </w:style>
  <w:style w:type="paragraph" w:customStyle="1" w:styleId="ACLevel5">
    <w:name w:val="AC Level 5"/>
    <w:basedOn w:val="Normal"/>
    <w:rsid w:val="00010383"/>
    <w:pPr>
      <w:numPr>
        <w:ilvl w:val="4"/>
        <w:numId w:val="2"/>
      </w:numPr>
      <w:adjustRightInd w:val="0"/>
      <w:spacing w:after="220"/>
      <w:jc w:val="both"/>
      <w:outlineLvl w:val="4"/>
    </w:pPr>
    <w:rPr>
      <w:rFonts w:ascii="Times New Roman" w:hAnsi="Times New Roman"/>
      <w:sz w:val="22"/>
      <w:szCs w:val="22"/>
      <w:lang w:val="en-IE" w:eastAsia="en-IE"/>
    </w:rPr>
  </w:style>
  <w:style w:type="character" w:customStyle="1" w:styleId="Heading4Char">
    <w:name w:val="Heading 4 Char"/>
    <w:link w:val="Heading4"/>
    <w:locked/>
    <w:rsid w:val="00584662"/>
    <w:rPr>
      <w:rFonts w:ascii="Arial" w:hAnsi="Arial" w:cs="Arial"/>
      <w:b/>
      <w:i/>
      <w:iCs/>
      <w:sz w:val="22"/>
      <w:lang w:val="en-GB" w:eastAsia="en-GB"/>
    </w:rPr>
  </w:style>
  <w:style w:type="paragraph" w:styleId="Subtitle">
    <w:name w:val="Subtitle"/>
    <w:basedOn w:val="Normal"/>
    <w:link w:val="SubtitleChar"/>
    <w:qFormat/>
    <w:rsid w:val="00584662"/>
    <w:pPr>
      <w:spacing w:after="60"/>
      <w:jc w:val="center"/>
      <w:outlineLvl w:val="1"/>
    </w:pPr>
    <w:rPr>
      <w:rFonts w:ascii="Arial" w:hAnsi="Arial"/>
      <w:szCs w:val="24"/>
      <w:lang w:eastAsia="en-US"/>
    </w:rPr>
  </w:style>
  <w:style w:type="character" w:customStyle="1" w:styleId="SubtitleChar">
    <w:name w:val="Subtitle Char"/>
    <w:link w:val="Subtitle"/>
    <w:rsid w:val="00584662"/>
    <w:rPr>
      <w:rFonts w:ascii="Arial" w:hAnsi="Arial" w:cs="Arial"/>
      <w:sz w:val="24"/>
      <w:szCs w:val="24"/>
      <w:lang w:val="en-GB" w:eastAsia="en-US"/>
    </w:rPr>
  </w:style>
  <w:style w:type="character" w:customStyle="1" w:styleId="InitialStyle">
    <w:name w:val="InitialStyle"/>
    <w:rsid w:val="006A6897"/>
    <w:rPr>
      <w:rFonts w:ascii="Courier New" w:hAnsi="Courier New" w:cs="Courier New"/>
      <w:sz w:val="24"/>
    </w:rPr>
  </w:style>
  <w:style w:type="character" w:customStyle="1" w:styleId="HeaderChar">
    <w:name w:val="Header Char"/>
    <w:link w:val="Header"/>
    <w:rsid w:val="005308C3"/>
    <w:rPr>
      <w:rFonts w:ascii="Arial" w:hAnsi="Arial" w:cs="Arial"/>
      <w:sz w:val="22"/>
      <w:szCs w:val="22"/>
      <w:lang w:val="en-GB" w:eastAsia="en-US"/>
    </w:rPr>
  </w:style>
  <w:style w:type="paragraph" w:styleId="CommentSubject">
    <w:name w:val="annotation subject"/>
    <w:basedOn w:val="CommentText"/>
    <w:next w:val="CommentText"/>
    <w:link w:val="CommentSubjectChar"/>
    <w:rsid w:val="006B4DD6"/>
    <w:rPr>
      <w:b/>
      <w:bCs/>
    </w:rPr>
  </w:style>
  <w:style w:type="character" w:customStyle="1" w:styleId="CommentTextChar">
    <w:name w:val="Comment Text Char"/>
    <w:link w:val="CommentText"/>
    <w:semiHidden/>
    <w:rsid w:val="006B4DD6"/>
    <w:rPr>
      <w:rFonts w:ascii="Courier" w:hAnsi="Courier"/>
      <w:lang w:val="en-GB" w:eastAsia="en-GB"/>
    </w:rPr>
  </w:style>
  <w:style w:type="character" w:customStyle="1" w:styleId="CommentSubjectChar">
    <w:name w:val="Comment Subject Char"/>
    <w:link w:val="CommentSubject"/>
    <w:rsid w:val="006B4DD6"/>
    <w:rPr>
      <w:rFonts w:ascii="Courier" w:hAnsi="Courier"/>
      <w:b/>
      <w:bCs/>
      <w:lang w:val="en-GB" w:eastAsia="en-GB"/>
    </w:rPr>
  </w:style>
  <w:style w:type="paragraph" w:styleId="TOCHeading">
    <w:name w:val="TOC Heading"/>
    <w:basedOn w:val="Heading1"/>
    <w:next w:val="Normal"/>
    <w:uiPriority w:val="39"/>
    <w:semiHidden/>
    <w:unhideWhenUsed/>
    <w:qFormat/>
    <w:rsid w:val="00C91909"/>
    <w:pPr>
      <w:keepLines/>
      <w:tabs>
        <w:tab w:val="clear" w:pos="-720"/>
      </w:tabs>
      <w:suppressAutoHyphens w:val="0"/>
      <w:spacing w:before="480" w:line="276" w:lineRule="auto"/>
      <w:jc w:val="left"/>
      <w:outlineLvl w:val="9"/>
    </w:pPr>
    <w:rPr>
      <w:rFonts w:ascii="Cambria" w:eastAsia="MS Gothic" w:hAnsi="Cambria"/>
      <w:bCs/>
      <w:color w:val="365F91"/>
      <w:szCs w:val="28"/>
      <w:lang w:val="en-US" w:eastAsia="ja-JP"/>
    </w:rPr>
  </w:style>
  <w:style w:type="paragraph" w:styleId="TOC2">
    <w:name w:val="toc 2"/>
    <w:basedOn w:val="Normal"/>
    <w:next w:val="Normal"/>
    <w:autoRedefine/>
    <w:uiPriority w:val="39"/>
    <w:rsid w:val="00003F05"/>
    <w:pPr>
      <w:tabs>
        <w:tab w:val="right" w:leader="dot" w:pos="8303"/>
      </w:tabs>
      <w:ind w:left="240"/>
    </w:pPr>
    <w:rPr>
      <w:rFonts w:ascii="Arial" w:hAnsi="Arial" w:cs="Arial"/>
      <w:noProof/>
    </w:rPr>
  </w:style>
  <w:style w:type="paragraph" w:styleId="TOC1">
    <w:name w:val="toc 1"/>
    <w:basedOn w:val="Normal"/>
    <w:next w:val="Normal"/>
    <w:autoRedefine/>
    <w:uiPriority w:val="39"/>
    <w:rsid w:val="00C91909"/>
  </w:style>
  <w:style w:type="paragraph" w:styleId="TOC3">
    <w:name w:val="toc 3"/>
    <w:basedOn w:val="Normal"/>
    <w:next w:val="Normal"/>
    <w:autoRedefine/>
    <w:uiPriority w:val="39"/>
    <w:rsid w:val="00C91909"/>
    <w:pPr>
      <w:ind w:left="480"/>
    </w:pPr>
  </w:style>
  <w:style w:type="paragraph" w:styleId="Revision">
    <w:name w:val="Revision"/>
    <w:hidden/>
    <w:uiPriority w:val="99"/>
    <w:semiHidden/>
    <w:rsid w:val="0095434F"/>
    <w:rPr>
      <w:rFonts w:ascii="Courier" w:hAnsi="Courier"/>
      <w:sz w:val="24"/>
      <w:lang w:val="en-GB" w:eastAsia="en-GB"/>
    </w:rPr>
  </w:style>
  <w:style w:type="character" w:customStyle="1" w:styleId="Heading2Char">
    <w:name w:val="Heading 2 Char"/>
    <w:link w:val="Heading2"/>
    <w:rsid w:val="0015250C"/>
    <w:rPr>
      <w:rFonts w:ascii="Arial" w:hAnsi="Arial" w:cs="Arial"/>
      <w:b/>
      <w:bCs/>
      <w:iCs/>
      <w:color w:val="1F497D"/>
      <w:sz w:val="28"/>
      <w:szCs w:val="28"/>
      <w:lang w:val="en-GB" w:eastAsia="en-GB"/>
    </w:rPr>
  </w:style>
  <w:style w:type="paragraph" w:customStyle="1" w:styleId="Default">
    <w:name w:val="Default"/>
    <w:uiPriority w:val="99"/>
    <w:rsid w:val="0004167B"/>
    <w:pPr>
      <w:autoSpaceDE w:val="0"/>
      <w:autoSpaceDN w:val="0"/>
      <w:adjustRightInd w:val="0"/>
    </w:pPr>
    <w:rPr>
      <w:rFonts w:ascii="Arial" w:eastAsia="Calibri" w:hAnsi="Arial" w:cs="Arial"/>
      <w:color w:val="000000"/>
      <w:sz w:val="24"/>
      <w:szCs w:val="24"/>
      <w:lang w:eastAsia="en-US"/>
    </w:rPr>
  </w:style>
  <w:style w:type="character" w:customStyle="1" w:styleId="SubtitleChar1">
    <w:name w:val="Subtitle Char1"/>
    <w:locked/>
    <w:rsid w:val="00747110"/>
    <w:rPr>
      <w:rFonts w:ascii="Arial" w:eastAsia="Calibri" w:hAnsi="Arial" w:cs="Arial"/>
      <w:sz w:val="24"/>
      <w:szCs w:val="24"/>
      <w:lang w:eastAsia="en-GB"/>
    </w:rPr>
  </w:style>
  <w:style w:type="character" w:customStyle="1" w:styleId="PlainTextChar">
    <w:name w:val="Plain Text Char"/>
    <w:link w:val="PlainText"/>
    <w:uiPriority w:val="99"/>
    <w:rsid w:val="00110D50"/>
    <w:rPr>
      <w:rFonts w:ascii="Courier New" w:hAnsi="Courier New" w:cs="Courier New"/>
    </w:rPr>
  </w:style>
  <w:style w:type="character" w:customStyle="1" w:styleId="Heading3Char">
    <w:name w:val="Heading 3 Char"/>
    <w:link w:val="Heading3"/>
    <w:rsid w:val="0050134D"/>
    <w:rPr>
      <w:rFonts w:ascii="Arial" w:hAnsi="Arial" w:cs="Arial"/>
      <w:b/>
      <w:bCs/>
      <w:color w:val="1F497D"/>
      <w:sz w:val="24"/>
      <w:szCs w:val="26"/>
      <w:lang w:val="en-GB" w:eastAsia="en-GB"/>
    </w:rPr>
  </w:style>
  <w:style w:type="character" w:customStyle="1" w:styleId="UnresolvedMention1">
    <w:name w:val="Unresolved Mention1"/>
    <w:uiPriority w:val="99"/>
    <w:semiHidden/>
    <w:unhideWhenUsed/>
    <w:rsid w:val="00425B46"/>
    <w:rPr>
      <w:color w:val="605E5C"/>
      <w:shd w:val="clear" w:color="auto" w:fill="E1DFDD"/>
    </w:rPr>
  </w:style>
  <w:style w:type="paragraph" w:styleId="NoSpacing">
    <w:name w:val="No Spacing"/>
    <w:link w:val="NoSpacingChar"/>
    <w:uiPriority w:val="1"/>
    <w:qFormat/>
    <w:rsid w:val="008D7AAF"/>
    <w:rPr>
      <w:sz w:val="24"/>
      <w:szCs w:val="24"/>
      <w:lang w:eastAsia="en-GB"/>
    </w:rPr>
  </w:style>
  <w:style w:type="character" w:customStyle="1" w:styleId="NoSpacingChar">
    <w:name w:val="No Spacing Char"/>
    <w:link w:val="NoSpacing"/>
    <w:uiPriority w:val="1"/>
    <w:rsid w:val="00122321"/>
    <w:rPr>
      <w:sz w:val="24"/>
      <w:szCs w:val="24"/>
      <w:lang w:eastAsia="en-GB"/>
    </w:rPr>
  </w:style>
  <w:style w:type="paragraph" w:customStyle="1" w:styleId="DefaultTextCharCharChar">
    <w:name w:val="Default Text Char Char Char"/>
    <w:basedOn w:val="Normal"/>
    <w:link w:val="DefaultTextCharCharCharChar"/>
    <w:rsid w:val="00242141"/>
    <w:pPr>
      <w:autoSpaceDE w:val="0"/>
      <w:autoSpaceDN w:val="0"/>
      <w:adjustRightInd w:val="0"/>
    </w:pPr>
    <w:rPr>
      <w:rFonts w:ascii="Arial" w:eastAsia="Calibri" w:hAnsi="Arial"/>
      <w:sz w:val="21"/>
      <w:lang w:val="x-none" w:eastAsia="x-none"/>
    </w:rPr>
  </w:style>
  <w:style w:type="character" w:customStyle="1" w:styleId="DefaultTextCharCharCharChar">
    <w:name w:val="Default Text Char Char Char Char"/>
    <w:link w:val="DefaultTextCharCharChar"/>
    <w:locked/>
    <w:rsid w:val="00242141"/>
    <w:rPr>
      <w:rFonts w:ascii="Arial" w:eastAsia="Calibri" w:hAnsi="Arial"/>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0981">
      <w:bodyDiv w:val="1"/>
      <w:marLeft w:val="0"/>
      <w:marRight w:val="0"/>
      <w:marTop w:val="0"/>
      <w:marBottom w:val="0"/>
      <w:divBdr>
        <w:top w:val="none" w:sz="0" w:space="0" w:color="auto"/>
        <w:left w:val="none" w:sz="0" w:space="0" w:color="auto"/>
        <w:bottom w:val="none" w:sz="0" w:space="0" w:color="auto"/>
        <w:right w:val="none" w:sz="0" w:space="0" w:color="auto"/>
      </w:divBdr>
    </w:div>
    <w:div w:id="16334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psa-online.ie" TargetMode="External"/><Relationship Id="rId18" Type="http://schemas.openxmlformats.org/officeDocument/2006/relationships/hyperlink" Target="https://hr.per.gov.ie/wp-content/uploads/2020/06/Ill-Health-Retirement-linked-documen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ruitment@lawreform.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inglepensionscheme.gov.ie"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lawreform.ie" TargetMode="External"/><Relationship Id="rId20" Type="http://schemas.openxmlformats.org/officeDocument/2006/relationships/hyperlink" Target="http://www.lawreform.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psa-online.ie" TargetMode="External"/><Relationship Id="rId5" Type="http://schemas.openxmlformats.org/officeDocument/2006/relationships/customXml" Target="../customXml/item5.xml"/><Relationship Id="rId15" Type="http://schemas.openxmlformats.org/officeDocument/2006/relationships/hyperlink" Target="http://www.lawreform.ie" TargetMode="External"/><Relationship Id="rId23" Type="http://schemas.openxmlformats.org/officeDocument/2006/relationships/hyperlink" Target="mailto:lcs@lawreform.i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inglepensionscheme.gov.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awreform.ie" TargetMode="External"/><Relationship Id="rId22" Type="http://schemas.openxmlformats.org/officeDocument/2006/relationships/hyperlink" Target="mailto:recruitment@lawreform.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d4e29b06-748f-4412-9f4e-9711a9e193ac">Live</eDocs_FileStatus>
    <TaxCatchAll xmlns="d4e29b06-748f-4412-9f4e-9711a9e193ac">
      <Value>8</Value>
      <Value>5</Value>
      <Value>1</Value>
      <Value>21</Value>
    </TaxCatchAll>
    <eDocs_eFileName xmlns="d4e29b06-748f-4412-9f4e-9711a9e193ac">DPE196-011-2023</eDocs_eFileName>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fbaa881fc4ae443f9fdafbdd527793df xmlns="d4e29b06-748f-4412-9f4e-9711a9e193ac">
      <Terms xmlns="http://schemas.microsoft.com/office/infopath/2007/PartnerControls"/>
    </fbaa881fc4ae443f9fdafbdd527793d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55" ma:contentTypeDescription="" ma:contentTypeScope="" ma:versionID="6d64b46647dd633852e11d774df0b56b">
  <xsd:schema xmlns:xsd="http://www.w3.org/2001/XMLSchema" xmlns:xs="http://www.w3.org/2001/XMLSchema" xmlns:p="http://schemas.microsoft.com/office/2006/metadata/properties" xmlns:ns2="d4e29b06-748f-4412-9f4e-9711a9e193ac" targetNamespace="http://schemas.microsoft.com/office/2006/metadata/properties" ma:root="true" ma:fieldsID="e75eb2dad4af1b63f6a3d606f8e3b029"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93C434-4E95-4B3F-96A9-CF2D0E54AD0E}">
  <ds:schemaRefs>
    <ds:schemaRef ds:uri="http://schemas.microsoft.com/sharepoint/v3/contenttype/forms"/>
  </ds:schemaRefs>
</ds:datastoreItem>
</file>

<file path=customXml/itemProps2.xml><?xml version="1.0" encoding="utf-8"?>
<ds:datastoreItem xmlns:ds="http://schemas.openxmlformats.org/officeDocument/2006/customXml" ds:itemID="{5D6569BE-B317-41E9-B20E-A5DEDCD8DA90}">
  <ds:schemaRefs>
    <ds:schemaRef ds:uri="http://schemas.microsoft.com/office/2006/metadata/properties"/>
    <ds:schemaRef ds:uri="http://schemas.microsoft.com/office/infopath/2007/PartnerControls"/>
    <ds:schemaRef ds:uri="d4e29b06-748f-4412-9f4e-9711a9e193ac"/>
  </ds:schemaRefs>
</ds:datastoreItem>
</file>

<file path=customXml/itemProps3.xml><?xml version="1.0" encoding="utf-8"?>
<ds:datastoreItem xmlns:ds="http://schemas.openxmlformats.org/officeDocument/2006/customXml" ds:itemID="{E2226DAD-B57D-4245-B072-3FE5AAEF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FA3D2-A030-4E4A-80D3-17981D6DF276}">
  <ds:schemaRefs>
    <ds:schemaRef ds:uri="http://schemas.openxmlformats.org/officeDocument/2006/bibliography"/>
  </ds:schemaRefs>
</ds:datastoreItem>
</file>

<file path=customXml/itemProps5.xml><?xml version="1.0" encoding="utf-8"?>
<ds:datastoreItem xmlns:ds="http://schemas.openxmlformats.org/officeDocument/2006/customXml" ds:itemID="{21EC5994-71EE-4A32-B43E-9D34BF0D30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7139</Words>
  <Characters>40697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47741</CharactersWithSpaces>
  <SharedDoc>false</SharedDoc>
  <HLinks>
    <vt:vector size="66" baseType="variant">
      <vt:variant>
        <vt:i4>3276903</vt:i4>
      </vt:variant>
      <vt:variant>
        <vt:i4>30</vt:i4>
      </vt:variant>
      <vt:variant>
        <vt:i4>0</vt:i4>
      </vt:variant>
      <vt:variant>
        <vt:i4>5</vt:i4>
      </vt:variant>
      <vt:variant>
        <vt:lpwstr>http://www.cpsa-online.ie/</vt:lpwstr>
      </vt:variant>
      <vt:variant>
        <vt:lpwstr/>
      </vt:variant>
      <vt:variant>
        <vt:i4>6815808</vt:i4>
      </vt:variant>
      <vt:variant>
        <vt:i4>27</vt:i4>
      </vt:variant>
      <vt:variant>
        <vt:i4>0</vt:i4>
      </vt:variant>
      <vt:variant>
        <vt:i4>5</vt:i4>
      </vt:variant>
      <vt:variant>
        <vt:lpwstr>mailto:lcs@lawreform.ie</vt:lpwstr>
      </vt:variant>
      <vt:variant>
        <vt:lpwstr/>
      </vt:variant>
      <vt:variant>
        <vt:i4>7733342</vt:i4>
      </vt:variant>
      <vt:variant>
        <vt:i4>24</vt:i4>
      </vt:variant>
      <vt:variant>
        <vt:i4>0</vt:i4>
      </vt:variant>
      <vt:variant>
        <vt:i4>5</vt:i4>
      </vt:variant>
      <vt:variant>
        <vt:lpwstr>mailto:recruitment@lawreform.ie</vt:lpwstr>
      </vt:variant>
      <vt:variant>
        <vt:lpwstr/>
      </vt:variant>
      <vt:variant>
        <vt:i4>7733342</vt:i4>
      </vt:variant>
      <vt:variant>
        <vt:i4>21</vt:i4>
      </vt:variant>
      <vt:variant>
        <vt:i4>0</vt:i4>
      </vt:variant>
      <vt:variant>
        <vt:i4>5</vt:i4>
      </vt:variant>
      <vt:variant>
        <vt:lpwstr>mailto:recruitment@lawreform.ie</vt:lpwstr>
      </vt:variant>
      <vt:variant>
        <vt:lpwstr/>
      </vt:variant>
      <vt:variant>
        <vt:i4>1114140</vt:i4>
      </vt:variant>
      <vt:variant>
        <vt:i4>18</vt:i4>
      </vt:variant>
      <vt:variant>
        <vt:i4>0</vt:i4>
      </vt:variant>
      <vt:variant>
        <vt:i4>5</vt:i4>
      </vt:variant>
      <vt:variant>
        <vt:lpwstr>http://www.lawreform.ie/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7798846</vt:i4>
      </vt:variant>
      <vt:variant>
        <vt:i4>12</vt:i4>
      </vt:variant>
      <vt:variant>
        <vt:i4>0</vt:i4>
      </vt:variant>
      <vt:variant>
        <vt:i4>5</vt:i4>
      </vt:variant>
      <vt:variant>
        <vt:lpwstr>http://www.singlepensionscheme.gov.ie/</vt:lpwstr>
      </vt:variant>
      <vt:variant>
        <vt:lpwstr/>
      </vt:variant>
      <vt:variant>
        <vt:i4>1114140</vt:i4>
      </vt:variant>
      <vt:variant>
        <vt:i4>9</vt:i4>
      </vt:variant>
      <vt:variant>
        <vt:i4>0</vt:i4>
      </vt:variant>
      <vt:variant>
        <vt:i4>5</vt:i4>
      </vt:variant>
      <vt:variant>
        <vt:lpwstr>http://www.lawreform.ie/</vt:lpwstr>
      </vt:variant>
      <vt:variant>
        <vt:lpwstr/>
      </vt:variant>
      <vt:variant>
        <vt:i4>1114140</vt:i4>
      </vt:variant>
      <vt:variant>
        <vt:i4>6</vt:i4>
      </vt:variant>
      <vt:variant>
        <vt:i4>0</vt:i4>
      </vt:variant>
      <vt:variant>
        <vt:i4>5</vt:i4>
      </vt:variant>
      <vt:variant>
        <vt:lpwstr>http://www.lawreform.ie/</vt:lpwstr>
      </vt:variant>
      <vt:variant>
        <vt:lpwstr/>
      </vt:variant>
      <vt:variant>
        <vt:i4>7733342</vt:i4>
      </vt:variant>
      <vt:variant>
        <vt:i4>3</vt:i4>
      </vt:variant>
      <vt:variant>
        <vt:i4>0</vt:i4>
      </vt:variant>
      <vt:variant>
        <vt:i4>5</vt:i4>
      </vt:variant>
      <vt:variant>
        <vt:lpwstr>mailto:recruitment@lawreform.ie</vt:lpwstr>
      </vt:variant>
      <vt:variant>
        <vt:lpwstr/>
      </vt:variant>
      <vt:variant>
        <vt:i4>3276903</vt:i4>
      </vt:variant>
      <vt:variant>
        <vt:i4>0</vt:i4>
      </vt:variant>
      <vt:variant>
        <vt:i4>0</vt:i4>
      </vt:variant>
      <vt:variant>
        <vt:i4>5</vt:i4>
      </vt:variant>
      <vt:variant>
        <vt:lpwstr>http://www.cpsa-online.ie/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Bradyl</dc:creator>
  <cp:keywords/>
  <cp:lastModifiedBy>Ireland</cp:lastModifiedBy>
  <cp:revision>9</cp:revision>
  <cp:lastPrinted>2024-08-14T08:56:00Z</cp:lastPrinted>
  <dcterms:created xsi:type="dcterms:W3CDTF">2024-08-09T15:43:00Z</dcterms:created>
  <dcterms:modified xsi:type="dcterms:W3CDTF">2024-08-15T07:36:00Z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DocumentTopics">
    <vt:lpwstr/>
  </property>
  <property fmtid="{D5CDD505-2E9C-101B-9397-08002B2CF9AE}" pid="5" name="eDocs_Year">
    <vt:lpwstr>8;#2023|e81637ed-133d-42a7-9bee-fe80e5ea04a8</vt:lpwstr>
  </property>
  <property fmtid="{D5CDD505-2E9C-101B-9397-08002B2CF9AE}" pid="6" name="eDocs_SeriesSubSeries">
    <vt:lpwstr>2;#196|e208e6d4-f5ec-473f-8beb-eba0bb4a8fb1</vt:lpwstr>
  </property>
  <property fmtid="{D5CDD505-2E9C-101B-9397-08002B2CF9AE}" pid="7" name="_dlc_ExpireDate">
    <vt:lpwstr>2019-07-16T15:43:23Z</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lc_policyId">
    <vt:lpwstr>0x0101000BC94875665D404BB1351B53C41FD2C0|151133126</vt:lpwstr>
  </property>
  <property fmtid="{D5CDD505-2E9C-101B-9397-08002B2CF9AE}" pid="10" name="eDocs_SecurityClassification">
    <vt:lpwstr>5;#Unclassified|0db6e6fe-7da6-4395-ba22-207b2a29f028</vt:lpwstr>
  </property>
  <property fmtid="{D5CDD505-2E9C-101B-9397-08002B2CF9AE}" pid="11" name="eDocs_Series">
    <vt:lpwstr>1;#196|e208e6d4-f5ec-473f-8beb-eba0bb4a8fb1</vt:lpwstr>
  </property>
  <property fmtid="{D5CDD505-2E9C-101B-9397-08002B2CF9AE}" pid="12" name="ge25f6a3ef6f42d4865685f2a74bf8c7">
    <vt:lpwstr/>
  </property>
  <property fmtid="{D5CDD505-2E9C-101B-9397-08002B2CF9AE}" pid="13" name="eDocs_RetentionPeriodTerm">
    <vt:lpwstr/>
  </property>
</Properties>
</file>